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4B6B96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4B6B96" w:rsidRDefault="00BC7755" w:rsidP="004B6B96">
            <w:pPr>
              <w:jc w:val="both"/>
              <w:rPr>
                <w:sz w:val="24"/>
                <w:szCs w:val="24"/>
              </w:rPr>
            </w:pPr>
            <w:r w:rsidRPr="004B6B96">
              <w:rPr>
                <w:sz w:val="24"/>
                <w:szCs w:val="24"/>
              </w:rPr>
              <w:t>«</w:t>
            </w:r>
            <w:proofErr w:type="spellStart"/>
            <w:r w:rsidR="004B6B96" w:rsidRPr="004B6B96">
              <w:rPr>
                <w:sz w:val="24"/>
                <w:szCs w:val="24"/>
              </w:rPr>
              <w:t>Спондиллодез</w:t>
            </w:r>
            <w:proofErr w:type="spellEnd"/>
            <w:r w:rsidR="004B6B96" w:rsidRPr="004B6B96">
              <w:rPr>
                <w:sz w:val="24"/>
                <w:szCs w:val="24"/>
              </w:rPr>
              <w:t xml:space="preserve"> грудного и поясничного позвонков, задний доступ, с внутренней фиксацией </w:t>
            </w:r>
            <w:proofErr w:type="spellStart"/>
            <w:r w:rsidR="004B6B96" w:rsidRPr="004B6B96">
              <w:rPr>
                <w:sz w:val="24"/>
                <w:szCs w:val="24"/>
              </w:rPr>
              <w:t>эндокорректорами</w:t>
            </w:r>
            <w:proofErr w:type="spellEnd"/>
            <w:r w:rsidRPr="004B6B96">
              <w:rPr>
                <w:sz w:val="24"/>
                <w:szCs w:val="24"/>
              </w:rPr>
              <w:t>»</w:t>
            </w:r>
            <w:r w:rsidR="00DD7C1B" w:rsidRPr="004B6B96">
              <w:rPr>
                <w:sz w:val="24"/>
                <w:szCs w:val="24"/>
              </w:rPr>
              <w:t xml:space="preserve"> (Код МКБ-</w:t>
            </w:r>
            <w:r w:rsidR="00937338" w:rsidRPr="004B6B96">
              <w:rPr>
                <w:sz w:val="24"/>
                <w:szCs w:val="24"/>
              </w:rPr>
              <w:t>8</w:t>
            </w:r>
            <w:r w:rsidR="005870B3" w:rsidRPr="004B6B96">
              <w:rPr>
                <w:sz w:val="24"/>
                <w:szCs w:val="24"/>
              </w:rPr>
              <w:t>1</w:t>
            </w:r>
            <w:r w:rsidR="004D0DD4" w:rsidRPr="004B6B96">
              <w:rPr>
                <w:sz w:val="24"/>
                <w:szCs w:val="24"/>
              </w:rPr>
              <w:t>.</w:t>
            </w:r>
            <w:r w:rsidR="004B6B96" w:rsidRPr="004B6B96">
              <w:rPr>
                <w:sz w:val="24"/>
                <w:szCs w:val="24"/>
              </w:rPr>
              <w:t>052</w:t>
            </w:r>
            <w:r w:rsidR="00DD7C1B" w:rsidRPr="004B6B96">
              <w:rPr>
                <w:sz w:val="24"/>
                <w:szCs w:val="24"/>
              </w:rPr>
              <w:t>)</w:t>
            </w:r>
          </w:p>
        </w:tc>
      </w:tr>
      <w:tr w:rsidR="00736861" w:rsidRPr="004B6B96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44838" w:rsidRPr="004B6B96" w:rsidRDefault="00BC5CFA" w:rsidP="00CA7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Повреждения грудного и поясничного позвонков</w:t>
            </w:r>
          </w:p>
        </w:tc>
      </w:tr>
      <w:tr w:rsidR="00736861" w:rsidRPr="004B6B96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B6B96" w:rsidRPr="004B6B96" w:rsidRDefault="00BC5CFA" w:rsidP="004B6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4B6B96" w:rsidRPr="004B6B96">
              <w:rPr>
                <w:sz w:val="24"/>
                <w:szCs w:val="24"/>
              </w:rPr>
              <w:t xml:space="preserve">начительную роль  в удержании достигнутой коррекции деформации позвоночника. В свою очередь, эффективность заднего </w:t>
            </w:r>
            <w:proofErr w:type="spellStart"/>
            <w:r w:rsidR="004B6B96" w:rsidRPr="004B6B96">
              <w:rPr>
                <w:sz w:val="24"/>
                <w:szCs w:val="24"/>
              </w:rPr>
              <w:t>спондилодезанеобходимой</w:t>
            </w:r>
            <w:proofErr w:type="spellEnd"/>
            <w:r w:rsidR="004B6B96" w:rsidRPr="004B6B96">
              <w:rPr>
                <w:sz w:val="24"/>
                <w:szCs w:val="24"/>
              </w:rPr>
              <w:t xml:space="preserve"> для успешного противостояния вертикальным нагрузкам на позвоночник зависит от массы блока, его протяженности и прочности, и протяженности внутренней фиксации </w:t>
            </w:r>
            <w:proofErr w:type="spellStart"/>
            <w:r w:rsidR="004B6B96" w:rsidRPr="004B6B96">
              <w:rPr>
                <w:sz w:val="24"/>
                <w:szCs w:val="24"/>
              </w:rPr>
              <w:t>эндокорректором</w:t>
            </w:r>
            <w:proofErr w:type="spellEnd"/>
            <w:r w:rsidR="004B6B96" w:rsidRPr="004B6B96">
              <w:rPr>
                <w:sz w:val="24"/>
                <w:szCs w:val="24"/>
              </w:rPr>
              <w:t xml:space="preserve">. </w:t>
            </w:r>
          </w:p>
          <w:p w:rsidR="004B6B96" w:rsidRPr="004B6B96" w:rsidRDefault="004B6B96" w:rsidP="004B6B96">
            <w:pPr>
              <w:shd w:val="clear" w:color="auto" w:fill="FFFFFF"/>
              <w:ind w:left="14"/>
              <w:jc w:val="both"/>
              <w:rPr>
                <w:sz w:val="24"/>
                <w:szCs w:val="24"/>
              </w:rPr>
            </w:pPr>
            <w:r w:rsidRPr="004B6B96">
              <w:rPr>
                <w:sz w:val="24"/>
                <w:szCs w:val="24"/>
              </w:rPr>
              <w:t xml:space="preserve">Задний доступ к грудному и поясничному отделам </w:t>
            </w:r>
            <w:proofErr w:type="spellStart"/>
            <w:r w:rsidRPr="004B6B96">
              <w:rPr>
                <w:sz w:val="24"/>
                <w:szCs w:val="24"/>
              </w:rPr>
              <w:t>позвоночникаобеспечивает</w:t>
            </w:r>
            <w:proofErr w:type="spellEnd"/>
            <w:r w:rsidRPr="004B6B96">
              <w:rPr>
                <w:sz w:val="24"/>
                <w:szCs w:val="24"/>
              </w:rPr>
              <w:t xml:space="preserve"> доступ к задним элементам грудных и поясничных </w:t>
            </w:r>
            <w:proofErr w:type="spellStart"/>
            <w:r w:rsidRPr="004B6B96">
              <w:rPr>
                <w:sz w:val="24"/>
                <w:szCs w:val="24"/>
              </w:rPr>
              <w:t>позвонков</w:t>
            </w:r>
            <w:proofErr w:type="gramStart"/>
            <w:r w:rsidRPr="004B6B96">
              <w:rPr>
                <w:sz w:val="24"/>
                <w:szCs w:val="24"/>
              </w:rPr>
              <w:t>.С</w:t>
            </w:r>
            <w:proofErr w:type="spellEnd"/>
            <w:proofErr w:type="gramEnd"/>
            <w:r w:rsidRPr="004B6B96">
              <w:rPr>
                <w:sz w:val="24"/>
                <w:szCs w:val="24"/>
              </w:rPr>
              <w:t xml:space="preserve"> заднего доступа к позвоночнику обнажают </w:t>
            </w:r>
            <w:proofErr w:type="spellStart"/>
            <w:r w:rsidRPr="004B6B96">
              <w:rPr>
                <w:sz w:val="24"/>
                <w:szCs w:val="24"/>
              </w:rPr>
              <w:t>поднадкостнично</w:t>
            </w:r>
            <w:proofErr w:type="spellEnd"/>
            <w:r w:rsidRPr="004B6B96">
              <w:rPr>
                <w:sz w:val="24"/>
                <w:szCs w:val="24"/>
              </w:rPr>
              <w:t xml:space="preserve"> зону </w:t>
            </w:r>
            <w:proofErr w:type="spellStart"/>
            <w:r w:rsidRPr="004B6B96">
              <w:rPr>
                <w:sz w:val="24"/>
                <w:szCs w:val="24"/>
              </w:rPr>
              <w:t>спондилодеза</w:t>
            </w:r>
            <w:proofErr w:type="spellEnd"/>
            <w:r w:rsidRPr="004B6B96">
              <w:rPr>
                <w:sz w:val="24"/>
                <w:szCs w:val="24"/>
              </w:rPr>
              <w:t xml:space="preserve"> до верхушек поперечных отростков (в грудном отделе позвоночника),а также </w:t>
            </w:r>
            <w:proofErr w:type="spellStart"/>
            <w:r w:rsidRPr="004B6B96">
              <w:rPr>
                <w:sz w:val="24"/>
                <w:szCs w:val="24"/>
              </w:rPr>
              <w:t>дугоотростчатые</w:t>
            </w:r>
            <w:proofErr w:type="spellEnd"/>
            <w:r w:rsidRPr="004B6B96">
              <w:rPr>
                <w:sz w:val="24"/>
                <w:szCs w:val="24"/>
              </w:rPr>
              <w:t xml:space="preserve"> суставы (в поясничном отделе).Тщательно удаляют все мягкие ткани, включая капсулы </w:t>
            </w:r>
            <w:proofErr w:type="spellStart"/>
            <w:r w:rsidRPr="004B6B96">
              <w:rPr>
                <w:sz w:val="24"/>
                <w:szCs w:val="24"/>
              </w:rPr>
              <w:t>дугоотростчатых</w:t>
            </w:r>
            <w:proofErr w:type="spellEnd"/>
            <w:r w:rsidRPr="004B6B96">
              <w:rPr>
                <w:sz w:val="24"/>
                <w:szCs w:val="24"/>
              </w:rPr>
              <w:t xml:space="preserve"> суставов. С остистых, поперечных отростков, </w:t>
            </w:r>
            <w:proofErr w:type="spellStart"/>
            <w:r w:rsidRPr="004B6B96">
              <w:rPr>
                <w:sz w:val="24"/>
                <w:szCs w:val="24"/>
              </w:rPr>
              <w:t>полудужек</w:t>
            </w:r>
            <w:proofErr w:type="spellEnd"/>
            <w:r w:rsidRPr="004B6B96">
              <w:rPr>
                <w:sz w:val="24"/>
                <w:szCs w:val="24"/>
              </w:rPr>
              <w:t xml:space="preserve"> с обеих сторон долотами и </w:t>
            </w:r>
            <w:proofErr w:type="spellStart"/>
            <w:r w:rsidRPr="004B6B96">
              <w:rPr>
                <w:sz w:val="24"/>
                <w:szCs w:val="24"/>
              </w:rPr>
              <w:t>остеотомами</w:t>
            </w:r>
            <w:proofErr w:type="spellEnd"/>
            <w:r w:rsidRPr="004B6B96">
              <w:rPr>
                <w:sz w:val="24"/>
                <w:szCs w:val="24"/>
              </w:rPr>
              <w:t xml:space="preserve"> снимают кортикальную кость до </w:t>
            </w:r>
            <w:proofErr w:type="spellStart"/>
            <w:r w:rsidRPr="004B6B96">
              <w:rPr>
                <w:sz w:val="24"/>
                <w:szCs w:val="24"/>
              </w:rPr>
              <w:t>кровоточащейспонгиозы</w:t>
            </w:r>
            <w:proofErr w:type="spellEnd"/>
            <w:r w:rsidRPr="004B6B96">
              <w:rPr>
                <w:sz w:val="24"/>
                <w:szCs w:val="24"/>
              </w:rPr>
              <w:t xml:space="preserve">. В конечном итоге образуется значительная по ширине обильно кровоточащая костная поверхность. В образованное костное ложе укладывают фрагменты </w:t>
            </w:r>
            <w:proofErr w:type="spellStart"/>
            <w:r w:rsidRPr="004B6B96">
              <w:rPr>
                <w:sz w:val="24"/>
                <w:szCs w:val="24"/>
              </w:rPr>
              <w:t>спонгиозной</w:t>
            </w:r>
            <w:proofErr w:type="spellEnd"/>
            <w:r w:rsidRPr="004B6B96">
              <w:rPr>
                <w:sz w:val="24"/>
                <w:szCs w:val="24"/>
              </w:rPr>
              <w:t xml:space="preserve"> кости. Для внутренней фиксации позвоночника </w:t>
            </w:r>
            <w:proofErr w:type="spellStart"/>
            <w:r w:rsidRPr="004B6B96">
              <w:rPr>
                <w:sz w:val="24"/>
                <w:szCs w:val="24"/>
              </w:rPr>
              <w:t>эндокорректорами</w:t>
            </w:r>
            <w:proofErr w:type="spellEnd"/>
            <w:r w:rsidRPr="004B6B96">
              <w:rPr>
                <w:sz w:val="24"/>
                <w:szCs w:val="24"/>
              </w:rPr>
              <w:t xml:space="preserve"> используются стержни с крючками и винтами (гибридная система), либо </w:t>
            </w:r>
            <w:proofErr w:type="spellStart"/>
            <w:r w:rsidRPr="004B6B96">
              <w:rPr>
                <w:sz w:val="24"/>
                <w:szCs w:val="24"/>
              </w:rPr>
              <w:t>стержнис</w:t>
            </w:r>
            <w:proofErr w:type="spellEnd"/>
            <w:r w:rsidRPr="004B6B96">
              <w:rPr>
                <w:sz w:val="24"/>
                <w:szCs w:val="24"/>
              </w:rPr>
              <w:t xml:space="preserve"> </w:t>
            </w:r>
            <w:proofErr w:type="spellStart"/>
            <w:r w:rsidRPr="004B6B96">
              <w:rPr>
                <w:sz w:val="24"/>
                <w:szCs w:val="24"/>
              </w:rPr>
              <w:t>полиаксиальными</w:t>
            </w:r>
            <w:proofErr w:type="spellEnd"/>
            <w:r w:rsidRPr="004B6B96">
              <w:rPr>
                <w:sz w:val="24"/>
                <w:szCs w:val="24"/>
              </w:rPr>
              <w:t xml:space="preserve"> и </w:t>
            </w:r>
            <w:proofErr w:type="spellStart"/>
            <w:r w:rsidRPr="004B6B96">
              <w:rPr>
                <w:sz w:val="24"/>
                <w:szCs w:val="24"/>
              </w:rPr>
              <w:t>моноаксиальными</w:t>
            </w:r>
            <w:proofErr w:type="spellEnd"/>
            <w:r w:rsidRPr="004B6B96">
              <w:rPr>
                <w:sz w:val="24"/>
                <w:szCs w:val="24"/>
              </w:rPr>
              <w:t xml:space="preserve"> </w:t>
            </w:r>
            <w:proofErr w:type="spellStart"/>
            <w:r w:rsidRPr="004B6B96">
              <w:rPr>
                <w:sz w:val="24"/>
                <w:szCs w:val="24"/>
              </w:rPr>
              <w:t>винами</w:t>
            </w:r>
            <w:proofErr w:type="gramStart"/>
            <w:r w:rsidRPr="004B6B96">
              <w:rPr>
                <w:sz w:val="24"/>
                <w:szCs w:val="24"/>
              </w:rPr>
              <w:t>.С</w:t>
            </w:r>
            <w:proofErr w:type="gramEnd"/>
            <w:r w:rsidRPr="004B6B96">
              <w:rPr>
                <w:sz w:val="24"/>
                <w:szCs w:val="24"/>
              </w:rPr>
              <w:t>амым</w:t>
            </w:r>
            <w:proofErr w:type="spellEnd"/>
            <w:r w:rsidRPr="004B6B96">
              <w:rPr>
                <w:sz w:val="24"/>
                <w:szCs w:val="24"/>
              </w:rPr>
              <w:t xml:space="preserve"> главным при применении </w:t>
            </w:r>
            <w:proofErr w:type="spellStart"/>
            <w:r w:rsidRPr="004B6B96">
              <w:rPr>
                <w:sz w:val="24"/>
                <w:szCs w:val="24"/>
              </w:rPr>
              <w:t>транспедикулярных</w:t>
            </w:r>
            <w:proofErr w:type="spellEnd"/>
            <w:r w:rsidRPr="004B6B96">
              <w:rPr>
                <w:sz w:val="24"/>
                <w:szCs w:val="24"/>
              </w:rPr>
              <w:t xml:space="preserve"> винтов является точное определение угла и места введения </w:t>
            </w:r>
            <w:proofErr w:type="spellStart"/>
            <w:r w:rsidRPr="004B6B96">
              <w:rPr>
                <w:sz w:val="24"/>
                <w:szCs w:val="24"/>
              </w:rPr>
              <w:t>винта.Точка</w:t>
            </w:r>
            <w:proofErr w:type="spellEnd"/>
            <w:r w:rsidRPr="004B6B96">
              <w:rPr>
                <w:sz w:val="24"/>
                <w:szCs w:val="24"/>
              </w:rPr>
              <w:t xml:space="preserve"> введения винта располагается в месте пересечения линии, разделяющей пополам поперечные отростки, и линии, проходящей вдоль латерального края нижнего суставного </w:t>
            </w:r>
            <w:proofErr w:type="spellStart"/>
            <w:r w:rsidRPr="004B6B96">
              <w:rPr>
                <w:sz w:val="24"/>
                <w:szCs w:val="24"/>
              </w:rPr>
              <w:t>отростка.Имеются</w:t>
            </w:r>
            <w:proofErr w:type="spellEnd"/>
            <w:r w:rsidRPr="004B6B96">
              <w:rPr>
                <w:sz w:val="24"/>
                <w:szCs w:val="24"/>
              </w:rPr>
              <w:t xml:space="preserve"> две альтернативные траектории для введения винтов через корни грудных позвонков: анатомический доступ и прямой доступ.</w:t>
            </w:r>
          </w:p>
          <w:p w:rsidR="004B6B96" w:rsidRPr="004B6B96" w:rsidRDefault="004B6B96" w:rsidP="004B6B9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B6B96">
              <w:rPr>
                <w:sz w:val="24"/>
                <w:szCs w:val="24"/>
              </w:rPr>
              <w:t xml:space="preserve">Точка введения винта расположена на месте пересечения линии, проходящей в сагиттальной плоскости, приблизительно на 1 мм </w:t>
            </w:r>
            <w:proofErr w:type="spellStart"/>
            <w:r w:rsidRPr="004B6B96">
              <w:rPr>
                <w:sz w:val="24"/>
                <w:szCs w:val="24"/>
              </w:rPr>
              <w:t>медиальнее</w:t>
            </w:r>
            <w:proofErr w:type="spellEnd"/>
            <w:r w:rsidRPr="004B6B96">
              <w:rPr>
                <w:sz w:val="24"/>
                <w:szCs w:val="24"/>
              </w:rPr>
              <w:t xml:space="preserve"> бокового края пластинки позвоночной дуги, с линией, проходящей вдоль поперечных отростков, приблизительно на 1 мм ниже поверхности верхнего суставного отростка.</w:t>
            </w:r>
          </w:p>
          <w:p w:rsidR="009218DC" w:rsidRPr="004B6B96" w:rsidRDefault="004B6B96" w:rsidP="004B6B9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B6B96">
              <w:rPr>
                <w:sz w:val="24"/>
                <w:szCs w:val="24"/>
              </w:rPr>
              <w:t xml:space="preserve">В случае использования анатомического доступа следует </w:t>
            </w:r>
            <w:r w:rsidRPr="004B6B96">
              <w:rPr>
                <w:sz w:val="24"/>
                <w:szCs w:val="24"/>
              </w:rPr>
              <w:lastRenderedPageBreak/>
              <w:t xml:space="preserve">применять исключительно </w:t>
            </w:r>
            <w:proofErr w:type="spellStart"/>
            <w:r w:rsidRPr="004B6B96">
              <w:rPr>
                <w:sz w:val="24"/>
                <w:szCs w:val="24"/>
              </w:rPr>
              <w:t>многоосевые</w:t>
            </w:r>
            <w:proofErr w:type="spellEnd"/>
            <w:r w:rsidRPr="004B6B96">
              <w:rPr>
                <w:sz w:val="24"/>
                <w:szCs w:val="24"/>
              </w:rPr>
              <w:t xml:space="preserve"> винты. В случае использования прямого доступа можно применять как жесткие, так и </w:t>
            </w:r>
            <w:proofErr w:type="spellStart"/>
            <w:r w:rsidRPr="004B6B96">
              <w:rPr>
                <w:sz w:val="24"/>
                <w:szCs w:val="24"/>
              </w:rPr>
              <w:t>многоосевые</w:t>
            </w:r>
            <w:proofErr w:type="spellEnd"/>
            <w:r w:rsidRPr="004B6B96">
              <w:rPr>
                <w:sz w:val="24"/>
                <w:szCs w:val="24"/>
              </w:rPr>
              <w:t xml:space="preserve"> винты.</w:t>
            </w:r>
          </w:p>
        </w:tc>
      </w:tr>
      <w:tr w:rsidR="00736861" w:rsidRPr="004B6B96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B6299" w:rsidRPr="004B6B96" w:rsidRDefault="004B6B96" w:rsidP="004B6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36861" w:rsidRPr="004B6B96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4B6B96" w:rsidRDefault="00736861" w:rsidP="00DD6C7F">
            <w:pPr>
              <w:jc w:val="center"/>
              <w:rPr>
                <w:sz w:val="24"/>
                <w:szCs w:val="24"/>
              </w:rPr>
            </w:pPr>
            <w:r w:rsidRPr="004B6B96">
              <w:rPr>
                <w:sz w:val="24"/>
                <w:szCs w:val="24"/>
              </w:rPr>
              <w:t>Баллы</w:t>
            </w:r>
          </w:p>
        </w:tc>
      </w:tr>
      <w:tr w:rsidR="00736861" w:rsidRPr="004B6B96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</w:t>
            </w:r>
            <w:proofErr w:type="gramStart"/>
            <w:r w:rsidRPr="005F3154">
              <w:rPr>
                <w:color w:val="000000"/>
                <w:sz w:val="24"/>
              </w:rPr>
              <w:t>ств кл</w:t>
            </w:r>
            <w:proofErr w:type="gramEnd"/>
            <w:r w:rsidRPr="005F3154">
              <w:rPr>
                <w:color w:val="000000"/>
                <w:sz w:val="24"/>
              </w:rPr>
              <w:t>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4B6B96" w:rsidRDefault="000F28DD" w:rsidP="00DD6C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36861" w:rsidRPr="004B6B96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4B6B96" w:rsidRDefault="00DB3185" w:rsidP="00DD6C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36861" w:rsidRPr="004B6B96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4B6B96" w:rsidRDefault="00AE003F" w:rsidP="00DD6C7F">
            <w:pPr>
              <w:jc w:val="center"/>
              <w:rPr>
                <w:sz w:val="24"/>
                <w:szCs w:val="24"/>
              </w:rPr>
            </w:pPr>
            <w:r w:rsidRPr="004B6B96">
              <w:rPr>
                <w:sz w:val="24"/>
                <w:szCs w:val="24"/>
              </w:rPr>
              <w:t>2</w:t>
            </w:r>
          </w:p>
        </w:tc>
      </w:tr>
      <w:tr w:rsidR="00736861" w:rsidRPr="004B6B96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4B6B96" w:rsidRDefault="00842A6B" w:rsidP="00DD6C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36861" w:rsidRPr="004B6B96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4B6B96" w:rsidRDefault="005F2650" w:rsidP="00DD6C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736861" w:rsidRPr="004B6B96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4B6B96" w:rsidRDefault="005F2650" w:rsidP="00DD6C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36861" w:rsidRPr="004B6B96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4B6B96" w:rsidRDefault="00842A6B" w:rsidP="00DD6C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736861" w:rsidRPr="004B6B96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6393B" w:rsidRPr="00566821" w:rsidRDefault="003B290B" w:rsidP="0046392C">
            <w:pPr>
              <w:jc w:val="both"/>
              <w:rPr>
                <w:sz w:val="24"/>
                <w:szCs w:val="24"/>
              </w:rPr>
            </w:pPr>
            <w:r w:rsidRPr="00A6347C">
              <w:rPr>
                <w:sz w:val="24"/>
                <w:szCs w:val="24"/>
              </w:rPr>
              <w:t>Медицинская технология «</w:t>
            </w:r>
            <w:proofErr w:type="spellStart"/>
            <w:r w:rsidR="004B6B96" w:rsidRPr="004B6B96">
              <w:rPr>
                <w:sz w:val="24"/>
                <w:szCs w:val="24"/>
              </w:rPr>
              <w:t>Спондиллодез</w:t>
            </w:r>
            <w:proofErr w:type="spellEnd"/>
            <w:r w:rsidR="004B6B96" w:rsidRPr="004B6B96">
              <w:rPr>
                <w:sz w:val="24"/>
                <w:szCs w:val="24"/>
              </w:rPr>
              <w:t xml:space="preserve"> грудного и поясничного позвонков, задний доступ, с внутренней фиксацией </w:t>
            </w:r>
            <w:proofErr w:type="spellStart"/>
            <w:r w:rsidR="004B6B96" w:rsidRPr="004B6B96">
              <w:rPr>
                <w:sz w:val="24"/>
                <w:szCs w:val="24"/>
              </w:rPr>
              <w:t>эндокорректорами</w:t>
            </w:r>
            <w:proofErr w:type="spellEnd"/>
            <w:r w:rsidRPr="0073378B">
              <w:rPr>
                <w:sz w:val="24"/>
                <w:szCs w:val="24"/>
              </w:rPr>
              <w:t xml:space="preserve">» </w:t>
            </w:r>
            <w:r w:rsidR="00BA6D3A" w:rsidRPr="005B5E1A">
              <w:rPr>
                <w:sz w:val="24"/>
                <w:szCs w:val="24"/>
              </w:rPr>
              <w:t>количество исследований по</w:t>
            </w:r>
            <w:r w:rsidR="0073378B" w:rsidRPr="005B5E1A">
              <w:rPr>
                <w:sz w:val="24"/>
                <w:szCs w:val="24"/>
              </w:rPr>
              <w:t xml:space="preserve"> данной </w:t>
            </w:r>
            <w:r w:rsidR="00BA6D3A" w:rsidRPr="005B5E1A">
              <w:rPr>
                <w:sz w:val="24"/>
                <w:szCs w:val="24"/>
              </w:rPr>
              <w:t>технологии</w:t>
            </w:r>
            <w:r w:rsidR="0073378B" w:rsidRPr="005B5E1A">
              <w:rPr>
                <w:sz w:val="24"/>
                <w:szCs w:val="24"/>
              </w:rPr>
              <w:t xml:space="preserve"> </w:t>
            </w:r>
            <w:r w:rsidR="005B5E1A" w:rsidRPr="005B5E1A">
              <w:rPr>
                <w:sz w:val="24"/>
                <w:szCs w:val="24"/>
              </w:rPr>
              <w:t>показывают об эффективности и безопасности метода</w:t>
            </w:r>
            <w:r w:rsidR="0073378B" w:rsidRPr="005B5E1A">
              <w:rPr>
                <w:sz w:val="24"/>
                <w:szCs w:val="24"/>
              </w:rPr>
              <w:t>.</w:t>
            </w:r>
          </w:p>
        </w:tc>
      </w:tr>
      <w:tr w:rsidR="00736861" w:rsidRPr="004B6B96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4B6B96" w:rsidRDefault="00736861" w:rsidP="00FB7131">
            <w:pPr>
              <w:jc w:val="both"/>
              <w:rPr>
                <w:sz w:val="24"/>
                <w:szCs w:val="24"/>
              </w:rPr>
            </w:pPr>
          </w:p>
        </w:tc>
      </w:tr>
    </w:tbl>
    <w:p w:rsidR="00750942" w:rsidRPr="0038193E" w:rsidRDefault="00750942" w:rsidP="00750942">
      <w:pPr>
        <w:ind w:firstLine="567"/>
        <w:jc w:val="center"/>
        <w:rPr>
          <w:b/>
        </w:rPr>
      </w:pPr>
      <w:bookmarkStart w:id="1" w:name="Таблица2_Методология_PICO"/>
      <w:r w:rsidRPr="0038193E">
        <w:rPr>
          <w:b/>
        </w:rPr>
        <w:t xml:space="preserve">Таблица </w:t>
      </w:r>
      <w:r>
        <w:rPr>
          <w:b/>
        </w:rPr>
        <w:t>№2</w:t>
      </w:r>
      <w:r w:rsidRPr="0038193E">
        <w:rPr>
          <w:b/>
        </w:rPr>
        <w:t>.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9526" w:type="dxa"/>
        <w:tblInd w:w="108" w:type="dxa"/>
        <w:tblLook w:val="04A0" w:firstRow="1" w:lastRow="0" w:firstColumn="1" w:lastColumn="0" w:noHBand="0" w:noVBand="1"/>
      </w:tblPr>
      <w:tblGrid>
        <w:gridCol w:w="4335"/>
        <w:gridCol w:w="2769"/>
        <w:gridCol w:w="2422"/>
      </w:tblGrid>
      <w:tr w:rsidR="00750942" w:rsidRPr="005F3154" w:rsidTr="00097E51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422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46392C" w:rsidTr="00097E51">
        <w:tc>
          <w:tcPr>
            <w:tcW w:w="4335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proofErr w:type="gram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</w:t>
            </w:r>
            <w:proofErr w:type="gramEnd"/>
            <w:r w:rsidRPr="005F3154">
              <w:rPr>
                <w:i/>
                <w:sz w:val="24"/>
              </w:rPr>
              <w:t xml:space="preserve"> Целевой контингент или пациент:</w:t>
            </w:r>
          </w:p>
          <w:p w:rsidR="00750942" w:rsidRPr="005F3154" w:rsidRDefault="00750942" w:rsidP="0046392C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769" w:type="dxa"/>
          </w:tcPr>
          <w:p w:rsidR="00750942" w:rsidRPr="00A05871" w:rsidRDefault="009C528E" w:rsidP="00B5149D">
            <w:pPr>
              <w:tabs>
                <w:tab w:val="left" w:pos="280"/>
              </w:tabs>
              <w:jc w:val="center"/>
              <w:rPr>
                <w:sz w:val="24"/>
                <w:highlight w:val="yellow"/>
              </w:rPr>
            </w:pPr>
            <w:r w:rsidRPr="00097E51">
              <w:rPr>
                <w:sz w:val="24"/>
              </w:rPr>
              <w:t xml:space="preserve">Пациенты </w:t>
            </w:r>
            <w:r w:rsidR="00096EA9">
              <w:rPr>
                <w:sz w:val="24"/>
              </w:rPr>
              <w:t xml:space="preserve">с </w:t>
            </w:r>
            <w:r w:rsidR="00B5149D">
              <w:rPr>
                <w:sz w:val="24"/>
              </w:rPr>
              <w:t>повреждением грудного и поясничного позвонков</w:t>
            </w:r>
          </w:p>
        </w:tc>
        <w:tc>
          <w:tcPr>
            <w:tcW w:w="2422" w:type="dxa"/>
          </w:tcPr>
          <w:p w:rsidR="008E5968" w:rsidRPr="00A05871" w:rsidRDefault="00B5149D" w:rsidP="009C528E">
            <w:pPr>
              <w:jc w:val="center"/>
              <w:rPr>
                <w:sz w:val="24"/>
                <w:highlight w:val="yellow"/>
                <w:lang w:val="en-US"/>
              </w:rPr>
            </w:pPr>
            <w:r w:rsidRPr="00B5149D">
              <w:rPr>
                <w:sz w:val="24"/>
                <w:lang w:val="en-US"/>
              </w:rPr>
              <w:t>Patients with damage to the thoracic and lumbar vertebrae</w:t>
            </w:r>
          </w:p>
        </w:tc>
      </w:tr>
      <w:tr w:rsidR="00750942" w:rsidRPr="0046392C" w:rsidTr="00097E51">
        <w:tc>
          <w:tcPr>
            <w:tcW w:w="4335" w:type="dxa"/>
          </w:tcPr>
          <w:p w:rsidR="00750942" w:rsidRPr="005F3154" w:rsidRDefault="00750942" w:rsidP="0046392C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>ntervention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sz w:val="24"/>
              </w:rPr>
              <w:t>Exposure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 xml:space="preserve">(Вмешательство, воздействие: изучаемая технология, используемая </w:t>
            </w:r>
            <w:r w:rsidRPr="005F3154">
              <w:rPr>
                <w:i/>
                <w:sz w:val="24"/>
              </w:rPr>
              <w:lastRenderedPageBreak/>
              <w:t>для целевой группы)</w:t>
            </w:r>
          </w:p>
        </w:tc>
        <w:tc>
          <w:tcPr>
            <w:tcW w:w="2769" w:type="dxa"/>
          </w:tcPr>
          <w:p w:rsidR="00750942" w:rsidRPr="00A05871" w:rsidRDefault="00B5149D" w:rsidP="00B952E6">
            <w:pPr>
              <w:jc w:val="center"/>
              <w:rPr>
                <w:sz w:val="24"/>
                <w:highlight w:val="yellow"/>
              </w:rPr>
            </w:pPr>
            <w:proofErr w:type="spellStart"/>
            <w:r>
              <w:rPr>
                <w:sz w:val="24"/>
              </w:rPr>
              <w:lastRenderedPageBreak/>
              <w:t>Спондиллодез</w:t>
            </w:r>
            <w:proofErr w:type="spellEnd"/>
            <w:r>
              <w:rPr>
                <w:sz w:val="24"/>
              </w:rPr>
              <w:t xml:space="preserve"> задний доступ с внутренней фиксацией </w:t>
            </w:r>
            <w:proofErr w:type="spellStart"/>
            <w:r>
              <w:rPr>
                <w:sz w:val="24"/>
              </w:rPr>
              <w:lastRenderedPageBreak/>
              <w:t>эндокорректорами</w:t>
            </w:r>
            <w:proofErr w:type="spellEnd"/>
          </w:p>
        </w:tc>
        <w:tc>
          <w:tcPr>
            <w:tcW w:w="2422" w:type="dxa"/>
          </w:tcPr>
          <w:p w:rsidR="00750942" w:rsidRPr="00097E51" w:rsidRDefault="00B5149D" w:rsidP="00BB5875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B5149D">
              <w:rPr>
                <w:sz w:val="24"/>
                <w:szCs w:val="24"/>
                <w:lang w:val="en-US"/>
              </w:rPr>
              <w:lastRenderedPageBreak/>
              <w:t>Spondillodez</w:t>
            </w:r>
            <w:proofErr w:type="spellEnd"/>
            <w:r w:rsidRPr="00B5149D">
              <w:rPr>
                <w:sz w:val="24"/>
                <w:szCs w:val="24"/>
                <w:lang w:val="en-US"/>
              </w:rPr>
              <w:t xml:space="preserve"> posterior approach with internal fixation </w:t>
            </w:r>
            <w:proofErr w:type="spellStart"/>
            <w:r w:rsidRPr="00B5149D">
              <w:rPr>
                <w:sz w:val="24"/>
                <w:szCs w:val="24"/>
                <w:lang w:val="en-US"/>
              </w:rPr>
              <w:t>endocorrector</w:t>
            </w:r>
            <w:proofErr w:type="spellEnd"/>
          </w:p>
        </w:tc>
      </w:tr>
      <w:tr w:rsidR="00FB3B88" w:rsidRPr="00B16E59" w:rsidTr="00097E51">
        <w:tc>
          <w:tcPr>
            <w:tcW w:w="4335" w:type="dxa"/>
          </w:tcPr>
          <w:p w:rsidR="00FB3B88" w:rsidRPr="005F3154" w:rsidRDefault="00FB3B88" w:rsidP="0046392C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lastRenderedPageBreak/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</w:tc>
        <w:tc>
          <w:tcPr>
            <w:tcW w:w="2769" w:type="dxa"/>
          </w:tcPr>
          <w:p w:rsidR="00AB254E" w:rsidRPr="00097E51" w:rsidRDefault="009F52C1" w:rsidP="009F52C1">
            <w:pPr>
              <w:jc w:val="center"/>
              <w:rPr>
                <w:sz w:val="24"/>
              </w:rPr>
            </w:pPr>
            <w:r w:rsidRPr="00097E51">
              <w:rPr>
                <w:sz w:val="24"/>
              </w:rPr>
              <w:t>Хирургический м</w:t>
            </w:r>
            <w:r w:rsidR="00AB254E" w:rsidRPr="00097E51">
              <w:rPr>
                <w:sz w:val="24"/>
              </w:rPr>
              <w:t xml:space="preserve">етод </w:t>
            </w:r>
          </w:p>
        </w:tc>
        <w:tc>
          <w:tcPr>
            <w:tcW w:w="2422" w:type="dxa"/>
          </w:tcPr>
          <w:p w:rsidR="00FB3B88" w:rsidRPr="00097E51" w:rsidRDefault="009F52C1" w:rsidP="009F52C1">
            <w:pPr>
              <w:jc w:val="center"/>
              <w:rPr>
                <w:sz w:val="24"/>
                <w:lang w:val="en-US"/>
              </w:rPr>
            </w:pPr>
            <w:r w:rsidRPr="00097E51">
              <w:rPr>
                <w:sz w:val="24"/>
                <w:szCs w:val="24"/>
                <w:lang w:val="en-US"/>
              </w:rPr>
              <w:t xml:space="preserve">Surgical </w:t>
            </w:r>
            <w:r w:rsidR="002B0157" w:rsidRPr="00097E51">
              <w:rPr>
                <w:sz w:val="24"/>
                <w:szCs w:val="24"/>
                <w:lang w:val="en-US"/>
              </w:rPr>
              <w:t xml:space="preserve">method </w:t>
            </w:r>
          </w:p>
        </w:tc>
      </w:tr>
      <w:tr w:rsidR="00750942" w:rsidRPr="0046392C" w:rsidTr="00097E51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473CF2" w:rsidRPr="00097E51" w:rsidRDefault="00B3487A" w:rsidP="003171FA">
            <w:pPr>
              <w:ind w:left="214"/>
              <w:jc w:val="center"/>
              <w:rPr>
                <w:sz w:val="24"/>
              </w:rPr>
            </w:pPr>
            <w:r w:rsidRPr="00097E51">
              <w:rPr>
                <w:sz w:val="24"/>
              </w:rPr>
              <w:t>Сохранить все типы физиологических движений</w:t>
            </w:r>
          </w:p>
        </w:tc>
        <w:tc>
          <w:tcPr>
            <w:tcW w:w="2422" w:type="dxa"/>
          </w:tcPr>
          <w:p w:rsidR="00750942" w:rsidRPr="00097E51" w:rsidRDefault="009B429B" w:rsidP="003171FA">
            <w:pPr>
              <w:pStyle w:val="a4"/>
              <w:ind w:left="186"/>
              <w:jc w:val="center"/>
              <w:rPr>
                <w:sz w:val="24"/>
                <w:lang w:val="en-US"/>
              </w:rPr>
            </w:pPr>
            <w:r w:rsidRPr="00097E51">
              <w:rPr>
                <w:sz w:val="24"/>
                <w:lang w:val="en-US"/>
              </w:rPr>
              <w:t xml:space="preserve">Save all kinds of physiological movements </w:t>
            </w:r>
          </w:p>
        </w:tc>
      </w:tr>
    </w:tbl>
    <w:p w:rsidR="00B64CDE" w:rsidRPr="003D50EF" w:rsidRDefault="00B64CDE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7F3839" w:rsidRPr="003D50EF" w:rsidRDefault="007F3839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№10</w:t>
      </w:r>
      <w:r w:rsidRPr="0038193E">
        <w:rPr>
          <w:b/>
        </w:rPr>
        <w:t>.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0"/>
        <w:gridCol w:w="841"/>
        <w:gridCol w:w="263"/>
        <w:gridCol w:w="1134"/>
        <w:gridCol w:w="6827"/>
      </w:tblGrid>
      <w:tr w:rsidR="0062148E" w:rsidTr="0046392C">
        <w:tc>
          <w:tcPr>
            <w:tcW w:w="280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8" w:type="dxa"/>
            <w:gridSpan w:val="3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827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46392C">
        <w:tc>
          <w:tcPr>
            <w:tcW w:w="280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38" w:type="dxa"/>
            <w:gridSpan w:val="3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827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46392C" w:rsidTr="0046392C">
        <w:tc>
          <w:tcPr>
            <w:tcW w:w="280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238" w:type="dxa"/>
            <w:gridSpan w:val="3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827" w:type="dxa"/>
          </w:tcPr>
          <w:p w:rsidR="00996E39" w:rsidRPr="00E05E6C" w:rsidRDefault="00453A34" w:rsidP="008234F6">
            <w:pPr>
              <w:rPr>
                <w:sz w:val="24"/>
                <w:lang w:val="en-US"/>
              </w:rPr>
            </w:pPr>
            <w:r w:rsidRPr="00BE43AA">
              <w:rPr>
                <w:sz w:val="24"/>
                <w:lang w:val="en-US"/>
              </w:rPr>
              <w:t>Fusion may not be a necessary procedure for surgically treated burst fractures of the thoracolumbar and lumbar spines: a follow-up of at least ten years.</w:t>
            </w:r>
            <w:r w:rsidR="00BE43AA" w:rsidRPr="00BE43AA">
              <w:rPr>
                <w:sz w:val="24"/>
                <w:lang w:val="en-US"/>
              </w:rPr>
              <w:t xml:space="preserve"> 2</w:t>
            </w:r>
            <w:r w:rsidR="00BE43AA" w:rsidRPr="00E05E6C">
              <w:rPr>
                <w:sz w:val="24"/>
                <w:lang w:val="en-US"/>
              </w:rPr>
              <w:t>014</w:t>
            </w:r>
          </w:p>
          <w:p w:rsidR="00453A34" w:rsidRPr="00E05E6C" w:rsidRDefault="00453A34" w:rsidP="008234F6">
            <w:pPr>
              <w:rPr>
                <w:sz w:val="24"/>
                <w:lang w:val="en-US"/>
              </w:rPr>
            </w:pPr>
            <w:r w:rsidRPr="00E05E6C">
              <w:rPr>
                <w:sz w:val="24"/>
                <w:lang w:val="en-US"/>
              </w:rPr>
              <w:t>Chou PH1, Ma HL2, Wang ST1, Liu CL2, Chang MC2, Yu WK2.</w:t>
            </w:r>
          </w:p>
          <w:p w:rsidR="00453A34" w:rsidRPr="00E05E6C" w:rsidRDefault="00453A34" w:rsidP="008234F6">
            <w:pPr>
              <w:rPr>
                <w:sz w:val="24"/>
                <w:szCs w:val="24"/>
                <w:highlight w:val="yellow"/>
                <w:lang w:val="en-US"/>
              </w:rPr>
            </w:pPr>
            <w:r w:rsidRPr="00E05E6C">
              <w:rPr>
                <w:sz w:val="24"/>
                <w:lang w:val="en-US"/>
              </w:rPr>
              <w:t>https://www.ncbi.nlm.nih.gov/pubmed/25320199</w:t>
            </w:r>
          </w:p>
        </w:tc>
      </w:tr>
      <w:tr w:rsidR="0062148E" w:rsidTr="0046392C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104" w:type="dxa"/>
            <w:gridSpan w:val="2"/>
            <w:vMerge w:val="restart"/>
          </w:tcPr>
          <w:p w:rsidR="0062148E" w:rsidRPr="005D3ADE" w:rsidRDefault="0062148E" w:rsidP="0046392C">
            <w:pPr>
              <w:ind w:left="-13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134" w:type="dxa"/>
          </w:tcPr>
          <w:p w:rsidR="0062148E" w:rsidRPr="005D3ADE" w:rsidRDefault="0062148E" w:rsidP="0046392C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6827" w:type="dxa"/>
          </w:tcPr>
          <w:p w:rsidR="0062148E" w:rsidRPr="00A05871" w:rsidRDefault="00453A34" w:rsidP="00102C5B">
            <w:pPr>
              <w:jc w:val="center"/>
              <w:rPr>
                <w:b/>
                <w:color w:val="000000"/>
                <w:highlight w:val="yellow"/>
              </w:rPr>
            </w:pPr>
            <w:proofErr w:type="spellStart"/>
            <w:r>
              <w:rPr>
                <w:sz w:val="24"/>
                <w:szCs w:val="24"/>
              </w:rPr>
              <w:t>Рандомизированное</w:t>
            </w:r>
            <w:proofErr w:type="spellEnd"/>
            <w:r>
              <w:rPr>
                <w:sz w:val="24"/>
                <w:szCs w:val="24"/>
              </w:rPr>
              <w:t xml:space="preserve"> клиническое испытание</w:t>
            </w:r>
          </w:p>
        </w:tc>
      </w:tr>
      <w:tr w:rsidR="0062148E" w:rsidTr="0046392C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04" w:type="dxa"/>
            <w:gridSpan w:val="2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62148E" w:rsidRPr="005D3ADE" w:rsidRDefault="0062148E" w:rsidP="0046392C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827" w:type="dxa"/>
          </w:tcPr>
          <w:p w:rsidR="0062148E" w:rsidRPr="00A05871" w:rsidRDefault="00453A34" w:rsidP="004D3C17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2148E" w:rsidTr="0046392C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104" w:type="dxa"/>
            <w:gridSpan w:val="2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134" w:type="dxa"/>
          </w:tcPr>
          <w:p w:rsidR="0062148E" w:rsidRPr="005D3ADE" w:rsidRDefault="0062148E" w:rsidP="0046392C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827" w:type="dxa"/>
          </w:tcPr>
          <w:p w:rsidR="0062148E" w:rsidRPr="00A05871" w:rsidRDefault="009C528E" w:rsidP="00453A34">
            <w:pPr>
              <w:rPr>
                <w:sz w:val="24"/>
                <w:highlight w:val="yellow"/>
              </w:rPr>
            </w:pPr>
            <w:r w:rsidRPr="00096EA9">
              <w:rPr>
                <w:sz w:val="24"/>
              </w:rPr>
              <w:t xml:space="preserve">Пациенты </w:t>
            </w:r>
            <w:r w:rsidR="00211C95" w:rsidRPr="00096EA9">
              <w:rPr>
                <w:sz w:val="24"/>
              </w:rPr>
              <w:t xml:space="preserve">с </w:t>
            </w:r>
            <w:r w:rsidR="00096EA9" w:rsidRPr="00096EA9">
              <w:rPr>
                <w:sz w:val="24"/>
              </w:rPr>
              <w:t xml:space="preserve">повреждением </w:t>
            </w:r>
            <w:r w:rsidR="00453A34">
              <w:rPr>
                <w:sz w:val="24"/>
              </w:rPr>
              <w:t>грудного и поясничного отдела позвонков</w:t>
            </w:r>
            <w:r w:rsidR="00AA0AA6" w:rsidRPr="00096EA9">
              <w:rPr>
                <w:sz w:val="24"/>
              </w:rPr>
              <w:t>,</w:t>
            </w:r>
            <w:r w:rsidR="00453A34">
              <w:rPr>
                <w:sz w:val="24"/>
              </w:rPr>
              <w:t xml:space="preserve"> </w:t>
            </w:r>
            <w:r w:rsidR="00821AF6" w:rsidRPr="00096EA9">
              <w:rPr>
                <w:sz w:val="24"/>
              </w:rPr>
              <w:t>м</w:t>
            </w:r>
            <w:r w:rsidR="004A6A57" w:rsidRPr="00096EA9">
              <w:rPr>
                <w:sz w:val="24"/>
              </w:rPr>
              <w:t>ножитель</w:t>
            </w:r>
            <w:r w:rsidR="0062148E" w:rsidRPr="00096EA9">
              <w:rPr>
                <w:sz w:val="24"/>
                <w:szCs w:val="24"/>
              </w:rPr>
              <w:t xml:space="preserve">- </w:t>
            </w:r>
            <w:r w:rsidR="00AA0AA6" w:rsidRPr="00096EA9">
              <w:rPr>
                <w:sz w:val="24"/>
              </w:rPr>
              <w:t>1</w:t>
            </w:r>
          </w:p>
        </w:tc>
      </w:tr>
      <w:tr w:rsidR="0062148E" w:rsidTr="0046392C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04" w:type="dxa"/>
            <w:gridSpan w:val="2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62148E" w:rsidRPr="005D3ADE" w:rsidRDefault="0062148E" w:rsidP="0046392C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827" w:type="dxa"/>
          </w:tcPr>
          <w:p w:rsidR="0062148E" w:rsidRPr="00A05871" w:rsidRDefault="00453A34" w:rsidP="004D3C17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2148E" w:rsidTr="0046392C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104" w:type="dxa"/>
            <w:gridSpan w:val="2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A6A5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134" w:type="dxa"/>
          </w:tcPr>
          <w:p w:rsidR="0062148E" w:rsidRPr="005D3ADE" w:rsidRDefault="0062148E" w:rsidP="0046392C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827" w:type="dxa"/>
          </w:tcPr>
          <w:p w:rsidR="0062148E" w:rsidRPr="00A05871" w:rsidRDefault="00211C95" w:rsidP="00596271">
            <w:pPr>
              <w:jc w:val="both"/>
              <w:rPr>
                <w:b/>
                <w:color w:val="000000"/>
                <w:highlight w:val="yellow"/>
              </w:rPr>
            </w:pPr>
            <w:r w:rsidRPr="00096EA9">
              <w:rPr>
                <w:sz w:val="24"/>
                <w:szCs w:val="24"/>
              </w:rPr>
              <w:t xml:space="preserve">Использование </w:t>
            </w:r>
            <w:r w:rsidR="00596271">
              <w:rPr>
                <w:sz w:val="24"/>
                <w:szCs w:val="24"/>
              </w:rPr>
              <w:t>спондиллодез</w:t>
            </w:r>
            <w:r w:rsidR="00F11D5D" w:rsidRPr="00096EA9">
              <w:rPr>
                <w:sz w:val="24"/>
                <w:szCs w:val="24"/>
              </w:rPr>
              <w:t>, множитель</w:t>
            </w:r>
            <w:r w:rsidR="00483DC0" w:rsidRPr="00096EA9">
              <w:rPr>
                <w:sz w:val="24"/>
                <w:szCs w:val="24"/>
              </w:rPr>
              <w:t>–</w:t>
            </w:r>
            <w:r w:rsidR="00096EA9" w:rsidRPr="00096EA9">
              <w:rPr>
                <w:sz w:val="24"/>
                <w:szCs w:val="24"/>
              </w:rPr>
              <w:t>1</w:t>
            </w:r>
          </w:p>
        </w:tc>
      </w:tr>
      <w:tr w:rsidR="0062148E" w:rsidTr="0046392C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04" w:type="dxa"/>
            <w:gridSpan w:val="2"/>
            <w:vMerge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62148E" w:rsidRPr="005D3ADE" w:rsidRDefault="0062148E" w:rsidP="0046392C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827" w:type="dxa"/>
          </w:tcPr>
          <w:p w:rsidR="0062148E" w:rsidRPr="00096EA9" w:rsidRDefault="0059627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2148E" w:rsidTr="0046392C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104" w:type="dxa"/>
            <w:gridSpan w:val="2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134" w:type="dxa"/>
          </w:tcPr>
          <w:p w:rsidR="0062148E" w:rsidRPr="005D3ADE" w:rsidRDefault="0062148E" w:rsidP="0046392C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827" w:type="dxa"/>
          </w:tcPr>
          <w:p w:rsidR="0062148E" w:rsidRPr="00A05871" w:rsidRDefault="00596271" w:rsidP="00096EA9">
            <w:pPr>
              <w:tabs>
                <w:tab w:val="left" w:pos="232"/>
              </w:tabs>
              <w:rPr>
                <w:b/>
                <w:color w:val="000000"/>
                <w:highlight w:val="yellow"/>
              </w:rPr>
            </w:pPr>
            <w:r>
              <w:rPr>
                <w:sz w:val="24"/>
                <w:szCs w:val="24"/>
              </w:rPr>
              <w:t>Применение данного метода эффективно</w:t>
            </w:r>
            <w:r w:rsidR="001A71AF" w:rsidRPr="00096EA9">
              <w:rPr>
                <w:sz w:val="24"/>
                <w:szCs w:val="24"/>
              </w:rPr>
              <w:t xml:space="preserve">, </w:t>
            </w:r>
            <w:r w:rsidR="00821AF6" w:rsidRPr="00096EA9">
              <w:rPr>
                <w:sz w:val="24"/>
                <w:szCs w:val="24"/>
              </w:rPr>
              <w:t>м</w:t>
            </w:r>
            <w:r w:rsidR="0062148E" w:rsidRPr="00096EA9">
              <w:rPr>
                <w:sz w:val="24"/>
                <w:szCs w:val="24"/>
              </w:rPr>
              <w:t>ножитель - 1</w:t>
            </w:r>
          </w:p>
        </w:tc>
      </w:tr>
      <w:tr w:rsidR="0062148E" w:rsidTr="0046392C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04" w:type="dxa"/>
            <w:gridSpan w:val="2"/>
            <w:vMerge/>
          </w:tcPr>
          <w:p w:rsidR="0062148E" w:rsidRPr="00692E40" w:rsidRDefault="0062148E" w:rsidP="004D3C17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134" w:type="dxa"/>
          </w:tcPr>
          <w:p w:rsidR="0062148E" w:rsidRPr="00692E40" w:rsidRDefault="0062148E" w:rsidP="0046392C">
            <w:pPr>
              <w:ind w:left="-108" w:right="-108"/>
              <w:jc w:val="center"/>
              <w:rPr>
                <w:sz w:val="24"/>
              </w:rPr>
            </w:pPr>
            <w:r w:rsidRPr="00692E40">
              <w:rPr>
                <w:sz w:val="24"/>
              </w:rPr>
              <w:t>балл</w:t>
            </w:r>
          </w:p>
        </w:tc>
        <w:tc>
          <w:tcPr>
            <w:tcW w:w="6827" w:type="dxa"/>
          </w:tcPr>
          <w:p w:rsidR="0062148E" w:rsidRPr="00A05871" w:rsidRDefault="00386ECE" w:rsidP="004D3C17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F6521A" w:rsidRPr="00EF336F" w:rsidTr="0046392C">
        <w:tc>
          <w:tcPr>
            <w:tcW w:w="280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238" w:type="dxa"/>
            <w:gridSpan w:val="3"/>
          </w:tcPr>
          <w:p w:rsidR="00F6521A" w:rsidRPr="00692E40" w:rsidRDefault="00F6521A" w:rsidP="00694E24">
            <w:pPr>
              <w:jc w:val="center"/>
              <w:rPr>
                <w:color w:val="000000"/>
                <w:sz w:val="24"/>
              </w:rPr>
            </w:pPr>
            <w:r w:rsidRPr="00692E40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827" w:type="dxa"/>
          </w:tcPr>
          <w:p w:rsidR="00F6521A" w:rsidRPr="00A05871" w:rsidRDefault="00F6521A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096EA9">
              <w:rPr>
                <w:b/>
                <w:color w:val="000000"/>
              </w:rPr>
              <w:t>2</w:t>
            </w:r>
          </w:p>
        </w:tc>
      </w:tr>
      <w:tr w:rsidR="004475B3" w:rsidRPr="0046392C" w:rsidTr="0046392C">
        <w:tc>
          <w:tcPr>
            <w:tcW w:w="280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238" w:type="dxa"/>
            <w:gridSpan w:val="3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827" w:type="dxa"/>
          </w:tcPr>
          <w:p w:rsidR="00386ECE" w:rsidRPr="00E05E6C" w:rsidRDefault="00BE43AA" w:rsidP="00694E24">
            <w:pPr>
              <w:rPr>
                <w:sz w:val="24"/>
                <w:lang w:val="en-US"/>
              </w:rPr>
            </w:pPr>
            <w:r w:rsidRPr="00E05E6C">
              <w:rPr>
                <w:sz w:val="24"/>
                <w:lang w:val="en-US"/>
              </w:rPr>
              <w:t xml:space="preserve">Fusion versus </w:t>
            </w:r>
            <w:proofErr w:type="spellStart"/>
            <w:r w:rsidRPr="00E05E6C">
              <w:rPr>
                <w:sz w:val="24"/>
                <w:lang w:val="en-US"/>
              </w:rPr>
              <w:t>nonfusion</w:t>
            </w:r>
            <w:proofErr w:type="spellEnd"/>
            <w:r w:rsidRPr="00E05E6C">
              <w:rPr>
                <w:sz w:val="24"/>
                <w:lang w:val="en-US"/>
              </w:rPr>
              <w:t xml:space="preserve"> for surgically treated thoracolumbar burst fractures: a meta-analysis.2013</w:t>
            </w:r>
          </w:p>
          <w:p w:rsidR="00BE43AA" w:rsidRPr="00E05E6C" w:rsidRDefault="00BE43AA" w:rsidP="00694E24">
            <w:pPr>
              <w:rPr>
                <w:sz w:val="24"/>
                <w:lang w:val="en-US"/>
              </w:rPr>
            </w:pPr>
            <w:proofErr w:type="spellStart"/>
            <w:r w:rsidRPr="00E05E6C">
              <w:rPr>
                <w:sz w:val="24"/>
                <w:lang w:val="en-US"/>
              </w:rPr>
              <w:t>Tian</w:t>
            </w:r>
            <w:proofErr w:type="spellEnd"/>
            <w:r w:rsidRPr="00E05E6C">
              <w:rPr>
                <w:sz w:val="24"/>
                <w:lang w:val="en-US"/>
              </w:rPr>
              <w:t xml:space="preserve"> NF1, Wu YS, Zhang XL, Wu XL, Chi YL, Mao FM.</w:t>
            </w:r>
          </w:p>
          <w:p w:rsidR="00BE43AA" w:rsidRPr="00E05E6C" w:rsidRDefault="00BE43AA" w:rsidP="00694E24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E05E6C">
              <w:rPr>
                <w:sz w:val="24"/>
                <w:lang w:val="en-US"/>
              </w:rPr>
              <w:t>https://www.ncbi.nlm.nih.gov/pubmed/23704968</w:t>
            </w:r>
          </w:p>
        </w:tc>
      </w:tr>
      <w:tr w:rsidR="004475B3" w:rsidTr="0046392C">
        <w:trPr>
          <w:trHeight w:val="158"/>
        </w:trPr>
        <w:tc>
          <w:tcPr>
            <w:tcW w:w="280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104" w:type="dxa"/>
            <w:gridSpan w:val="2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134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6827" w:type="dxa"/>
          </w:tcPr>
          <w:p w:rsidR="004475B3" w:rsidRPr="00A05871" w:rsidRDefault="00BE43AA" w:rsidP="00775F10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Мета - анализ</w:t>
            </w:r>
            <w:r w:rsidR="002C090D" w:rsidRPr="002C090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4475B3" w:rsidRPr="00483DC0" w:rsidTr="0046392C">
        <w:trPr>
          <w:trHeight w:val="157"/>
        </w:trPr>
        <w:tc>
          <w:tcPr>
            <w:tcW w:w="280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04" w:type="dxa"/>
            <w:gridSpan w:val="2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827" w:type="dxa"/>
          </w:tcPr>
          <w:p w:rsidR="004475B3" w:rsidRPr="00A05871" w:rsidRDefault="00386ECE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4475B3" w:rsidRPr="0062148E" w:rsidTr="0046392C">
        <w:trPr>
          <w:trHeight w:val="158"/>
        </w:trPr>
        <w:tc>
          <w:tcPr>
            <w:tcW w:w="280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104" w:type="dxa"/>
            <w:gridSpan w:val="2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134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 xml:space="preserve">описание, </w:t>
            </w:r>
            <w:r w:rsidRPr="005D3ADE">
              <w:rPr>
                <w:sz w:val="24"/>
              </w:rPr>
              <w:lastRenderedPageBreak/>
              <w:t>множитель</w:t>
            </w:r>
          </w:p>
        </w:tc>
        <w:tc>
          <w:tcPr>
            <w:tcW w:w="6827" w:type="dxa"/>
          </w:tcPr>
          <w:p w:rsidR="004475B3" w:rsidRPr="00A05871" w:rsidRDefault="0065599A" w:rsidP="00386ECE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2C090D">
              <w:rPr>
                <w:sz w:val="24"/>
              </w:rPr>
              <w:lastRenderedPageBreak/>
              <w:t xml:space="preserve">Пациенты </w:t>
            </w:r>
            <w:r w:rsidR="00D864D8" w:rsidRPr="002C090D">
              <w:rPr>
                <w:sz w:val="24"/>
              </w:rPr>
              <w:t xml:space="preserve">с </w:t>
            </w:r>
            <w:r w:rsidR="002C090D" w:rsidRPr="002C090D">
              <w:rPr>
                <w:sz w:val="24"/>
              </w:rPr>
              <w:t xml:space="preserve">повреждением </w:t>
            </w:r>
            <w:r w:rsidR="00386ECE">
              <w:rPr>
                <w:sz w:val="24"/>
              </w:rPr>
              <w:t>грудного и поясничного позвонков</w:t>
            </w:r>
            <w:r w:rsidR="00821AF6" w:rsidRPr="002C090D">
              <w:rPr>
                <w:sz w:val="24"/>
              </w:rPr>
              <w:t>, м</w:t>
            </w:r>
            <w:r w:rsidRPr="002C090D">
              <w:rPr>
                <w:sz w:val="24"/>
              </w:rPr>
              <w:t xml:space="preserve">ножитель </w:t>
            </w:r>
            <w:r w:rsidR="00333652" w:rsidRPr="002C090D">
              <w:rPr>
                <w:sz w:val="24"/>
              </w:rPr>
              <w:t>–1</w:t>
            </w:r>
          </w:p>
        </w:tc>
      </w:tr>
      <w:tr w:rsidR="004475B3" w:rsidRPr="00483DC0" w:rsidTr="0046392C">
        <w:trPr>
          <w:trHeight w:val="157"/>
        </w:trPr>
        <w:tc>
          <w:tcPr>
            <w:tcW w:w="280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04" w:type="dxa"/>
            <w:gridSpan w:val="2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827" w:type="dxa"/>
          </w:tcPr>
          <w:p w:rsidR="004475B3" w:rsidRPr="00A05871" w:rsidRDefault="00BE43AA" w:rsidP="00677DA6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5599A" w:rsidRPr="00483DC0" w:rsidTr="0046392C">
        <w:trPr>
          <w:trHeight w:val="158"/>
        </w:trPr>
        <w:tc>
          <w:tcPr>
            <w:tcW w:w="280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104" w:type="dxa"/>
            <w:gridSpan w:val="2"/>
            <w:vMerge w:val="restart"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9C3AF4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134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827" w:type="dxa"/>
          </w:tcPr>
          <w:p w:rsidR="0065599A" w:rsidRPr="00A05871" w:rsidRDefault="00677DA6" w:rsidP="00BE43AA">
            <w:pPr>
              <w:rPr>
                <w:sz w:val="24"/>
                <w:szCs w:val="24"/>
                <w:highlight w:val="yellow"/>
              </w:rPr>
            </w:pPr>
            <w:r w:rsidRPr="002C090D">
              <w:rPr>
                <w:sz w:val="24"/>
                <w:szCs w:val="24"/>
              </w:rPr>
              <w:t xml:space="preserve">Проведение </w:t>
            </w:r>
            <w:proofErr w:type="spellStart"/>
            <w:r w:rsidR="00BE43AA">
              <w:rPr>
                <w:sz w:val="24"/>
                <w:szCs w:val="24"/>
              </w:rPr>
              <w:t>спондиллодеза</w:t>
            </w:r>
            <w:proofErr w:type="spellEnd"/>
            <w:r w:rsidR="001868D8" w:rsidRPr="002C090D">
              <w:rPr>
                <w:sz w:val="24"/>
                <w:szCs w:val="24"/>
              </w:rPr>
              <w:t>, м</w:t>
            </w:r>
            <w:r w:rsidR="0065599A" w:rsidRPr="002C090D">
              <w:rPr>
                <w:sz w:val="24"/>
                <w:szCs w:val="24"/>
              </w:rPr>
              <w:t xml:space="preserve">ножитель – </w:t>
            </w:r>
            <w:r w:rsidR="00BE43AA">
              <w:rPr>
                <w:sz w:val="24"/>
                <w:szCs w:val="24"/>
              </w:rPr>
              <w:t>1</w:t>
            </w:r>
          </w:p>
        </w:tc>
      </w:tr>
      <w:tr w:rsidR="0065599A" w:rsidRPr="00BD1153" w:rsidTr="0046392C">
        <w:trPr>
          <w:trHeight w:val="157"/>
        </w:trPr>
        <w:tc>
          <w:tcPr>
            <w:tcW w:w="280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04" w:type="dxa"/>
            <w:gridSpan w:val="2"/>
            <w:vMerge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827" w:type="dxa"/>
          </w:tcPr>
          <w:p w:rsidR="0065599A" w:rsidRPr="00A05871" w:rsidRDefault="00BE43AA" w:rsidP="0065599A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7</w:t>
            </w:r>
          </w:p>
        </w:tc>
      </w:tr>
      <w:tr w:rsidR="004475B3" w:rsidTr="0046392C">
        <w:trPr>
          <w:trHeight w:val="158"/>
        </w:trPr>
        <w:tc>
          <w:tcPr>
            <w:tcW w:w="280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104" w:type="dxa"/>
            <w:gridSpan w:val="2"/>
            <w:vMerge w:val="restart"/>
          </w:tcPr>
          <w:p w:rsidR="004475B3" w:rsidRPr="009C3AF4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134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827" w:type="dxa"/>
          </w:tcPr>
          <w:p w:rsidR="004475B3" w:rsidRPr="00A05871" w:rsidRDefault="00333652" w:rsidP="00BE43AA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yellow"/>
              </w:rPr>
            </w:pPr>
            <w:r w:rsidRPr="002C090D">
              <w:rPr>
                <w:color w:val="000000"/>
                <w:sz w:val="24"/>
                <w:szCs w:val="24"/>
              </w:rPr>
              <w:t>Результаты</w:t>
            </w:r>
            <w:r w:rsidR="002C090D" w:rsidRPr="002C090D">
              <w:rPr>
                <w:color w:val="000000"/>
                <w:sz w:val="24"/>
                <w:szCs w:val="24"/>
              </w:rPr>
              <w:t xml:space="preserve"> показали</w:t>
            </w:r>
            <w:r w:rsidR="00BE43AA">
              <w:rPr>
                <w:color w:val="000000"/>
                <w:sz w:val="24"/>
                <w:szCs w:val="24"/>
              </w:rPr>
              <w:t xml:space="preserve"> </w:t>
            </w:r>
            <w:r w:rsidR="002C090D" w:rsidRPr="002C090D">
              <w:rPr>
                <w:color w:val="000000"/>
                <w:sz w:val="24"/>
                <w:szCs w:val="24"/>
              </w:rPr>
              <w:t>эффективность применение данного метода</w:t>
            </w:r>
            <w:r w:rsidR="006D7F9C" w:rsidRPr="002C090D">
              <w:rPr>
                <w:color w:val="000000"/>
                <w:sz w:val="24"/>
                <w:szCs w:val="24"/>
              </w:rPr>
              <w:t>, множитель-1</w:t>
            </w:r>
          </w:p>
        </w:tc>
      </w:tr>
      <w:tr w:rsidR="004475B3" w:rsidTr="0046392C">
        <w:trPr>
          <w:trHeight w:val="157"/>
        </w:trPr>
        <w:tc>
          <w:tcPr>
            <w:tcW w:w="280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04" w:type="dxa"/>
            <w:gridSpan w:val="2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827" w:type="dxa"/>
          </w:tcPr>
          <w:p w:rsidR="004475B3" w:rsidRPr="00A05871" w:rsidRDefault="00BF5804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DA7C12" w:rsidRPr="00A04A42" w:rsidTr="0046392C">
        <w:tc>
          <w:tcPr>
            <w:tcW w:w="280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238" w:type="dxa"/>
            <w:gridSpan w:val="3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827" w:type="dxa"/>
          </w:tcPr>
          <w:p w:rsidR="00DA7C12" w:rsidRPr="00A05871" w:rsidRDefault="00DA7C12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2C090D">
              <w:rPr>
                <w:b/>
                <w:color w:val="000000"/>
              </w:rPr>
              <w:t>3</w:t>
            </w:r>
          </w:p>
        </w:tc>
      </w:tr>
      <w:tr w:rsidR="00DA7C12" w:rsidRPr="0046392C" w:rsidTr="0046392C">
        <w:tc>
          <w:tcPr>
            <w:tcW w:w="280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238" w:type="dxa"/>
            <w:gridSpan w:val="3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827" w:type="dxa"/>
          </w:tcPr>
          <w:p w:rsidR="000F28DD" w:rsidRPr="00E05E6C" w:rsidRDefault="000F28DD" w:rsidP="000F28DD">
            <w:pPr>
              <w:shd w:val="clear" w:color="auto" w:fill="FFFFFF"/>
              <w:spacing w:before="90" w:after="90" w:line="270" w:lineRule="atLeast"/>
              <w:outlineLvl w:val="0"/>
              <w:rPr>
                <w:sz w:val="24"/>
                <w:lang w:val="en-US"/>
              </w:rPr>
            </w:pPr>
            <w:r w:rsidRPr="00E05E6C">
              <w:rPr>
                <w:sz w:val="24"/>
                <w:lang w:val="en-US"/>
              </w:rPr>
              <w:t>A meta-analysis of the literature on the issue of selective thoracic </w:t>
            </w:r>
            <w:proofErr w:type="spellStart"/>
            <w:r w:rsidRPr="00E05E6C">
              <w:rPr>
                <w:sz w:val="24"/>
                <w:lang w:val="en-US"/>
              </w:rPr>
              <w:t>fusionfor</w:t>
            </w:r>
            <w:proofErr w:type="spellEnd"/>
            <w:r w:rsidRPr="00E05E6C">
              <w:rPr>
                <w:sz w:val="24"/>
                <w:lang w:val="en-US"/>
              </w:rPr>
              <w:t xml:space="preserve"> the King-Moe type II curve pattern in adolescent idiopathic scoliosis.</w:t>
            </w:r>
          </w:p>
          <w:p w:rsidR="000F28DD" w:rsidRPr="00E05E6C" w:rsidRDefault="0008009C" w:rsidP="000F28DD">
            <w:pPr>
              <w:shd w:val="clear" w:color="auto" w:fill="FFFFFF"/>
              <w:spacing w:before="90" w:after="90" w:line="270" w:lineRule="atLeast"/>
              <w:outlineLvl w:val="0"/>
              <w:rPr>
                <w:sz w:val="24"/>
                <w:lang w:val="en-US"/>
              </w:rPr>
            </w:pPr>
            <w:hyperlink r:id="rId7" w:history="1">
              <w:r w:rsidR="000F28DD" w:rsidRPr="00E05E6C">
                <w:rPr>
                  <w:sz w:val="24"/>
                  <w:lang w:val="en-US"/>
                </w:rPr>
                <w:t>Winter RB</w:t>
              </w:r>
            </w:hyperlink>
            <w:r w:rsidR="000F28DD" w:rsidRPr="00E05E6C">
              <w:rPr>
                <w:sz w:val="24"/>
                <w:lang w:val="en-US"/>
              </w:rPr>
              <w:t>1, </w:t>
            </w:r>
            <w:proofErr w:type="spellStart"/>
            <w:r w:rsidRPr="000F28DD">
              <w:rPr>
                <w:sz w:val="24"/>
              </w:rPr>
              <w:fldChar w:fldCharType="begin"/>
            </w:r>
            <w:r w:rsidR="000F28DD" w:rsidRPr="00E05E6C">
              <w:rPr>
                <w:sz w:val="24"/>
                <w:lang w:val="en-US"/>
              </w:rPr>
              <w:instrText xml:space="preserve"> HYPERLINK "https://www.ncbi.nlm.nih.gov/pubmed/?term=Lonstein%20JE%5BAuthor%5D&amp;cauthor=true&amp;cauthor_uid=12942014" </w:instrText>
            </w:r>
            <w:r w:rsidRPr="000F28DD">
              <w:rPr>
                <w:sz w:val="24"/>
              </w:rPr>
              <w:fldChar w:fldCharType="separate"/>
            </w:r>
            <w:r w:rsidR="000F28DD" w:rsidRPr="00E05E6C">
              <w:rPr>
                <w:sz w:val="24"/>
                <w:lang w:val="en-US"/>
              </w:rPr>
              <w:t>Lonstein</w:t>
            </w:r>
            <w:proofErr w:type="spellEnd"/>
            <w:r w:rsidR="000F28DD" w:rsidRPr="00E05E6C">
              <w:rPr>
                <w:sz w:val="24"/>
                <w:lang w:val="en-US"/>
              </w:rPr>
              <w:t xml:space="preserve"> JE</w:t>
            </w:r>
            <w:r w:rsidRPr="000F28DD">
              <w:rPr>
                <w:sz w:val="24"/>
              </w:rPr>
              <w:fldChar w:fldCharType="end"/>
            </w:r>
            <w:r w:rsidR="000F28DD" w:rsidRPr="00E05E6C">
              <w:rPr>
                <w:sz w:val="24"/>
                <w:lang w:val="en-US"/>
              </w:rPr>
              <w:t>.</w:t>
            </w:r>
          </w:p>
          <w:p w:rsidR="000F28DD" w:rsidRPr="0046392C" w:rsidRDefault="0046392C" w:rsidP="000F28DD">
            <w:pPr>
              <w:shd w:val="clear" w:color="auto" w:fill="FFFFFF"/>
              <w:spacing w:before="90" w:after="90" w:line="270" w:lineRule="atLeast"/>
              <w:outlineLvl w:val="0"/>
              <w:rPr>
                <w:sz w:val="24"/>
                <w:lang w:val="en-US"/>
              </w:rPr>
            </w:pPr>
            <w:hyperlink r:id="rId8" w:history="1">
              <w:r w:rsidRPr="00FA60E5">
                <w:rPr>
                  <w:rStyle w:val="a6"/>
                  <w:sz w:val="24"/>
                  <w:lang w:val="en-US"/>
                </w:rPr>
                <w:t>https://www.ncbi.nlm.nih.gov/pubmed/12</w:t>
              </w:r>
              <w:r w:rsidRPr="00FA60E5">
                <w:rPr>
                  <w:rStyle w:val="a6"/>
                  <w:sz w:val="24"/>
                  <w:lang w:val="en-US"/>
                </w:rPr>
                <w:t>9</w:t>
              </w:r>
              <w:r w:rsidRPr="00FA60E5">
                <w:rPr>
                  <w:rStyle w:val="a6"/>
                  <w:sz w:val="24"/>
                  <w:lang w:val="en-US"/>
                </w:rPr>
                <w:t>42014</w:t>
              </w:r>
            </w:hyperlink>
            <w:r w:rsidRPr="0046392C">
              <w:rPr>
                <w:sz w:val="24"/>
                <w:lang w:val="en-US"/>
              </w:rPr>
              <w:t xml:space="preserve"> </w:t>
            </w:r>
          </w:p>
          <w:p w:rsidR="0074135F" w:rsidRPr="00E05E6C" w:rsidRDefault="0074135F" w:rsidP="003D50EF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</w:tr>
      <w:tr w:rsidR="00DA7C12" w:rsidRPr="00A04A42" w:rsidTr="0046392C">
        <w:trPr>
          <w:trHeight w:val="158"/>
        </w:trPr>
        <w:tc>
          <w:tcPr>
            <w:tcW w:w="280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841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97" w:type="dxa"/>
            <w:gridSpan w:val="2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6827" w:type="dxa"/>
          </w:tcPr>
          <w:p w:rsidR="00DA7C12" w:rsidRPr="00A05871" w:rsidRDefault="000F28DD" w:rsidP="000F28DD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Мета </w:t>
            </w:r>
            <w:proofErr w:type="gramStart"/>
            <w:r>
              <w:rPr>
                <w:color w:val="000000"/>
                <w:sz w:val="24"/>
                <w:szCs w:val="24"/>
              </w:rPr>
              <w:t>-а</w:t>
            </w:r>
            <w:proofErr w:type="gramEnd"/>
            <w:r>
              <w:rPr>
                <w:color w:val="000000"/>
                <w:sz w:val="24"/>
                <w:szCs w:val="24"/>
              </w:rPr>
              <w:t>нализ</w:t>
            </w:r>
          </w:p>
        </w:tc>
      </w:tr>
      <w:tr w:rsidR="00DA7C12" w:rsidRPr="00A04A42" w:rsidTr="0046392C">
        <w:trPr>
          <w:trHeight w:val="157"/>
        </w:trPr>
        <w:tc>
          <w:tcPr>
            <w:tcW w:w="280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827" w:type="dxa"/>
          </w:tcPr>
          <w:p w:rsidR="00DA7C12" w:rsidRPr="00A05871" w:rsidRDefault="000F28DD" w:rsidP="003D50EF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DA7C12" w:rsidRPr="00A04A42" w:rsidTr="0046392C">
        <w:trPr>
          <w:trHeight w:val="158"/>
        </w:trPr>
        <w:tc>
          <w:tcPr>
            <w:tcW w:w="280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841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97" w:type="dxa"/>
            <w:gridSpan w:val="2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827" w:type="dxa"/>
            <w:shd w:val="clear" w:color="auto" w:fill="auto"/>
          </w:tcPr>
          <w:p w:rsidR="00DA7C12" w:rsidRPr="00A05871" w:rsidRDefault="00AB254E" w:rsidP="000F28DD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EB4C81">
              <w:rPr>
                <w:sz w:val="24"/>
                <w:szCs w:val="24"/>
              </w:rPr>
              <w:t xml:space="preserve">Пациенты </w:t>
            </w:r>
            <w:r w:rsidR="00585711" w:rsidRPr="00EB4C81">
              <w:rPr>
                <w:sz w:val="24"/>
                <w:szCs w:val="24"/>
              </w:rPr>
              <w:t xml:space="preserve">с </w:t>
            </w:r>
            <w:r w:rsidR="000F28DD">
              <w:rPr>
                <w:sz w:val="24"/>
                <w:szCs w:val="24"/>
              </w:rPr>
              <w:t>и</w:t>
            </w:r>
            <w:r w:rsidR="000F28DD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диопатическим сколиозом</w:t>
            </w:r>
            <w:r w:rsidRPr="00EB4C81">
              <w:rPr>
                <w:sz w:val="24"/>
                <w:szCs w:val="24"/>
              </w:rPr>
              <w:t>,</w:t>
            </w:r>
            <w:r w:rsidR="00821AF6" w:rsidRPr="00EB4C81">
              <w:rPr>
                <w:sz w:val="24"/>
                <w:szCs w:val="24"/>
              </w:rPr>
              <w:t xml:space="preserve"> м</w:t>
            </w:r>
            <w:r w:rsidR="00DA7C12" w:rsidRPr="00EB4C81">
              <w:rPr>
                <w:sz w:val="24"/>
              </w:rPr>
              <w:t xml:space="preserve">ножитель </w:t>
            </w:r>
            <w:r w:rsidR="008543BD" w:rsidRPr="00EB4C81">
              <w:rPr>
                <w:sz w:val="24"/>
              </w:rPr>
              <w:t>–</w:t>
            </w:r>
            <w:r w:rsidR="00624706" w:rsidRPr="00EB4C81">
              <w:rPr>
                <w:sz w:val="24"/>
              </w:rPr>
              <w:t>1</w:t>
            </w:r>
          </w:p>
        </w:tc>
      </w:tr>
      <w:tr w:rsidR="00DA7C12" w:rsidRPr="00A04A42" w:rsidTr="0046392C">
        <w:trPr>
          <w:trHeight w:val="157"/>
        </w:trPr>
        <w:tc>
          <w:tcPr>
            <w:tcW w:w="280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827" w:type="dxa"/>
          </w:tcPr>
          <w:p w:rsidR="00DA7C12" w:rsidRPr="00A05871" w:rsidRDefault="000F28DD" w:rsidP="003D50EF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DA7C12" w:rsidRPr="00A04A42" w:rsidTr="0046392C">
        <w:trPr>
          <w:trHeight w:val="158"/>
        </w:trPr>
        <w:tc>
          <w:tcPr>
            <w:tcW w:w="280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841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6146E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97" w:type="dxa"/>
            <w:gridSpan w:val="2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827" w:type="dxa"/>
          </w:tcPr>
          <w:p w:rsidR="00DA7C12" w:rsidRPr="00EB4C81" w:rsidRDefault="00624706" w:rsidP="000F28DD">
            <w:pPr>
              <w:rPr>
                <w:sz w:val="24"/>
                <w:szCs w:val="24"/>
              </w:rPr>
            </w:pPr>
            <w:r w:rsidRPr="00EB4C81">
              <w:rPr>
                <w:sz w:val="24"/>
              </w:rPr>
              <w:t xml:space="preserve">Проведение </w:t>
            </w:r>
            <w:proofErr w:type="spellStart"/>
            <w:r w:rsidR="000F28DD">
              <w:rPr>
                <w:sz w:val="24"/>
              </w:rPr>
              <w:t>спондиллодеза</w:t>
            </w:r>
            <w:proofErr w:type="spellEnd"/>
            <w:r w:rsidRPr="00EB4C81">
              <w:rPr>
                <w:sz w:val="24"/>
                <w:szCs w:val="24"/>
              </w:rPr>
              <w:t>, м</w:t>
            </w:r>
            <w:r w:rsidR="00DA7C12" w:rsidRPr="00EB4C81">
              <w:rPr>
                <w:sz w:val="24"/>
                <w:szCs w:val="24"/>
              </w:rPr>
              <w:t xml:space="preserve">ножитель – </w:t>
            </w:r>
            <w:r w:rsidR="000F28DD">
              <w:rPr>
                <w:sz w:val="24"/>
                <w:szCs w:val="24"/>
              </w:rPr>
              <w:t>1</w:t>
            </w:r>
          </w:p>
        </w:tc>
      </w:tr>
      <w:tr w:rsidR="00DA7C12" w:rsidRPr="00A04A42" w:rsidTr="0046392C">
        <w:trPr>
          <w:trHeight w:val="157"/>
        </w:trPr>
        <w:tc>
          <w:tcPr>
            <w:tcW w:w="280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827" w:type="dxa"/>
          </w:tcPr>
          <w:p w:rsidR="00DA7C12" w:rsidRPr="00A05871" w:rsidRDefault="000F28DD" w:rsidP="003D50EF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7</w:t>
            </w:r>
          </w:p>
        </w:tc>
      </w:tr>
      <w:tr w:rsidR="00DA7C12" w:rsidRPr="00A04A42" w:rsidTr="0046392C">
        <w:trPr>
          <w:trHeight w:val="158"/>
        </w:trPr>
        <w:tc>
          <w:tcPr>
            <w:tcW w:w="280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841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97" w:type="dxa"/>
            <w:gridSpan w:val="2"/>
          </w:tcPr>
          <w:p w:rsidR="00DA7C12" w:rsidRPr="00D3630E" w:rsidRDefault="00DA7C12" w:rsidP="003D50EF">
            <w:pPr>
              <w:jc w:val="center"/>
              <w:rPr>
                <w:sz w:val="24"/>
              </w:rPr>
            </w:pPr>
            <w:r w:rsidRPr="00D3630E">
              <w:rPr>
                <w:sz w:val="24"/>
              </w:rPr>
              <w:t>описание, множитель</w:t>
            </w:r>
          </w:p>
        </w:tc>
        <w:tc>
          <w:tcPr>
            <w:tcW w:w="6827" w:type="dxa"/>
          </w:tcPr>
          <w:p w:rsidR="00DA7C12" w:rsidRPr="00D3630E" w:rsidRDefault="003639F6" w:rsidP="000F28DD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r w:rsidRPr="00D3630E">
              <w:rPr>
                <w:color w:val="000000"/>
                <w:sz w:val="24"/>
                <w:szCs w:val="24"/>
              </w:rPr>
              <w:t xml:space="preserve">Результаты </w:t>
            </w:r>
            <w:r w:rsidR="00D3630E" w:rsidRPr="00D3630E">
              <w:rPr>
                <w:color w:val="000000"/>
                <w:sz w:val="24"/>
                <w:szCs w:val="24"/>
              </w:rPr>
              <w:t>показали эффективность</w:t>
            </w:r>
            <w:r w:rsidRPr="00D3630E">
              <w:rPr>
                <w:color w:val="000000"/>
                <w:sz w:val="24"/>
                <w:szCs w:val="24"/>
              </w:rPr>
              <w:t>,</w:t>
            </w:r>
            <w:r w:rsidR="0073007C" w:rsidRPr="00D3630E">
              <w:rPr>
                <w:color w:val="000000"/>
                <w:sz w:val="24"/>
                <w:szCs w:val="24"/>
              </w:rPr>
              <w:t xml:space="preserve"> множитель – </w:t>
            </w:r>
            <w:r w:rsidR="00056E2E" w:rsidRPr="00D3630E">
              <w:rPr>
                <w:color w:val="000000"/>
                <w:sz w:val="24"/>
                <w:szCs w:val="24"/>
              </w:rPr>
              <w:t>1</w:t>
            </w:r>
            <w:r w:rsidR="0073007C" w:rsidRPr="00D3630E">
              <w:rPr>
                <w:color w:val="000000"/>
                <w:sz w:val="24"/>
                <w:szCs w:val="24"/>
              </w:rPr>
              <w:t>.</w:t>
            </w:r>
          </w:p>
        </w:tc>
      </w:tr>
      <w:tr w:rsidR="00DA7C12" w:rsidRPr="00A04A42" w:rsidTr="0046392C">
        <w:trPr>
          <w:trHeight w:val="157"/>
        </w:trPr>
        <w:tc>
          <w:tcPr>
            <w:tcW w:w="280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97" w:type="dxa"/>
            <w:gridSpan w:val="2"/>
          </w:tcPr>
          <w:p w:rsidR="00DA7C12" w:rsidRPr="00D3630E" w:rsidRDefault="00DA7C12" w:rsidP="003D50EF">
            <w:pPr>
              <w:jc w:val="center"/>
              <w:rPr>
                <w:sz w:val="24"/>
              </w:rPr>
            </w:pPr>
            <w:r w:rsidRPr="00D3630E">
              <w:rPr>
                <w:sz w:val="24"/>
              </w:rPr>
              <w:t>балл</w:t>
            </w:r>
          </w:p>
        </w:tc>
        <w:tc>
          <w:tcPr>
            <w:tcW w:w="6827" w:type="dxa"/>
          </w:tcPr>
          <w:p w:rsidR="00DA7C12" w:rsidRPr="00D3630E" w:rsidRDefault="000F28DD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</w:tbl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  <w:bookmarkStart w:id="3" w:name="Таблица11_результ_порог_балла_клинич_эфф"/>
    </w:p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№11</w:t>
      </w:r>
      <w:r w:rsidRPr="0038193E">
        <w:rPr>
          <w:b/>
        </w:rPr>
        <w:t>.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RPr="00B6797F" w:rsidTr="004D3C17">
        <w:tc>
          <w:tcPr>
            <w:tcW w:w="2392" w:type="dxa"/>
          </w:tcPr>
          <w:p w:rsidR="0062148E" w:rsidRPr="00B6797F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B6797F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Pr="00D3630E" w:rsidRDefault="008B6133" w:rsidP="007D2B2B">
            <w:pPr>
              <w:jc w:val="center"/>
            </w:pPr>
            <w:r w:rsidRPr="00D3630E">
              <w:t>1;</w:t>
            </w:r>
            <w:r w:rsidR="007836F3" w:rsidRPr="00D3630E">
              <w:t>2;</w:t>
            </w:r>
            <w:r w:rsidR="000513BC" w:rsidRPr="00D3630E">
              <w:t>3</w:t>
            </w:r>
          </w:p>
        </w:tc>
        <w:tc>
          <w:tcPr>
            <w:tcW w:w="1967" w:type="dxa"/>
          </w:tcPr>
          <w:p w:rsidR="0062148E" w:rsidRPr="00D3630E" w:rsidRDefault="00386ECE" w:rsidP="000F28DD">
            <w:pPr>
              <w:jc w:val="center"/>
            </w:pPr>
            <w:r>
              <w:t>7</w:t>
            </w:r>
            <w:r w:rsidR="004D3C17" w:rsidRPr="00D3630E">
              <w:t>;</w:t>
            </w:r>
            <w:r w:rsidR="00122971">
              <w:t>7</w:t>
            </w:r>
            <w:r w:rsidR="007836F3" w:rsidRPr="00D3630E">
              <w:t>;</w:t>
            </w:r>
            <w:r w:rsidR="000F28DD">
              <w:t>7</w:t>
            </w:r>
          </w:p>
        </w:tc>
        <w:tc>
          <w:tcPr>
            <w:tcW w:w="2393" w:type="dxa"/>
          </w:tcPr>
          <w:p w:rsidR="0062148E" w:rsidRPr="00A05871" w:rsidRDefault="000F28DD" w:rsidP="004D3C17">
            <w:pPr>
              <w:jc w:val="center"/>
              <w:rPr>
                <w:highlight w:val="yellow"/>
                <w:lang w:val="kk-KZ"/>
              </w:rPr>
            </w:pPr>
            <w:r>
              <w:rPr>
                <w:lang w:val="kk-KZ"/>
              </w:rPr>
              <w:t>7</w:t>
            </w:r>
          </w:p>
        </w:tc>
      </w:tr>
      <w:tr w:rsidR="0062148E" w:rsidRPr="00B6797F" w:rsidTr="004D3C17">
        <w:tc>
          <w:tcPr>
            <w:tcW w:w="2392" w:type="dxa"/>
          </w:tcPr>
          <w:p w:rsidR="0062148E" w:rsidRPr="00B6797F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B6797F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Pr="00D3630E" w:rsidRDefault="00D0126A" w:rsidP="000513BC">
            <w:pPr>
              <w:jc w:val="center"/>
            </w:pPr>
            <w:r w:rsidRPr="00D3630E">
              <w:t>1</w:t>
            </w:r>
            <w:r w:rsidR="007D2B2B" w:rsidRPr="00D3630E">
              <w:t>;</w:t>
            </w:r>
            <w:r w:rsidR="007836F3" w:rsidRPr="00D3630E">
              <w:t>2;</w:t>
            </w:r>
            <w:r w:rsidR="000513BC" w:rsidRPr="00D3630E">
              <w:t>3</w:t>
            </w:r>
          </w:p>
        </w:tc>
        <w:tc>
          <w:tcPr>
            <w:tcW w:w="1967" w:type="dxa"/>
          </w:tcPr>
          <w:p w:rsidR="0062148E" w:rsidRPr="00D3630E" w:rsidRDefault="00386ECE" w:rsidP="000F28DD">
            <w:pPr>
              <w:jc w:val="center"/>
            </w:pPr>
            <w:r>
              <w:t>7</w:t>
            </w:r>
            <w:r w:rsidR="00FB7705" w:rsidRPr="00D3630E">
              <w:t>;</w:t>
            </w:r>
            <w:r w:rsidR="00122971">
              <w:t>7</w:t>
            </w:r>
            <w:r w:rsidR="007836F3" w:rsidRPr="00D3630E">
              <w:t>;</w:t>
            </w:r>
            <w:r w:rsidR="000F28DD">
              <w:t>7</w:t>
            </w:r>
          </w:p>
        </w:tc>
        <w:tc>
          <w:tcPr>
            <w:tcW w:w="2393" w:type="dxa"/>
          </w:tcPr>
          <w:p w:rsidR="0062148E" w:rsidRPr="00D3630E" w:rsidRDefault="000F28DD" w:rsidP="004D3C17">
            <w:pPr>
              <w:jc w:val="center"/>
            </w:pPr>
            <w:r>
              <w:t>7</w:t>
            </w:r>
          </w:p>
        </w:tc>
      </w:tr>
      <w:tr w:rsidR="0062148E" w:rsidRPr="00B6797F" w:rsidTr="004D3C17">
        <w:tc>
          <w:tcPr>
            <w:tcW w:w="2392" w:type="dxa"/>
          </w:tcPr>
          <w:p w:rsidR="0062148E" w:rsidRPr="00B6797F" w:rsidRDefault="0062148E" w:rsidP="004D3C17">
            <w:pPr>
              <w:jc w:val="center"/>
              <w:rPr>
                <w:b/>
                <w:sz w:val="24"/>
              </w:rPr>
            </w:pPr>
            <w:r w:rsidRPr="00B6797F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Pr="00D3630E" w:rsidRDefault="000513BC" w:rsidP="008B6133">
            <w:pPr>
              <w:jc w:val="center"/>
            </w:pPr>
            <w:r w:rsidRPr="00D3630E">
              <w:t>1</w:t>
            </w:r>
            <w:r w:rsidR="007D2B2B" w:rsidRPr="00D3630E">
              <w:t>;</w:t>
            </w:r>
            <w:r w:rsidR="007836F3" w:rsidRPr="00D3630E">
              <w:t>2;</w:t>
            </w:r>
            <w:r w:rsidRPr="00D3630E">
              <w:t>3</w:t>
            </w:r>
          </w:p>
        </w:tc>
        <w:tc>
          <w:tcPr>
            <w:tcW w:w="1967" w:type="dxa"/>
          </w:tcPr>
          <w:p w:rsidR="0062148E" w:rsidRPr="00D3630E" w:rsidRDefault="00386ECE" w:rsidP="000F28DD">
            <w:pPr>
              <w:jc w:val="center"/>
            </w:pPr>
            <w:r>
              <w:t>7</w:t>
            </w:r>
            <w:r w:rsidR="007D2B2B" w:rsidRPr="00D3630E">
              <w:t>;</w:t>
            </w:r>
            <w:r w:rsidR="00122971">
              <w:t>7</w:t>
            </w:r>
            <w:r w:rsidR="007836F3" w:rsidRPr="00D3630E">
              <w:t>;</w:t>
            </w:r>
            <w:r w:rsidR="000F28DD">
              <w:t>7</w:t>
            </w:r>
          </w:p>
        </w:tc>
        <w:tc>
          <w:tcPr>
            <w:tcW w:w="2393" w:type="dxa"/>
          </w:tcPr>
          <w:p w:rsidR="0062148E" w:rsidRPr="00D3630E" w:rsidRDefault="000F28DD" w:rsidP="004D3C17">
            <w:pPr>
              <w:jc w:val="center"/>
            </w:pPr>
            <w:r>
              <w:t>7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5871" w:rsidRDefault="0062148E" w:rsidP="004D3C17">
            <w:pPr>
              <w:jc w:val="center"/>
              <w:rPr>
                <w:b/>
                <w:highlight w:val="yellow"/>
              </w:rPr>
            </w:pPr>
            <w:r w:rsidRPr="00D3630E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D3630E" w:rsidRDefault="000F28DD" w:rsidP="005513C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"/>
        <w:gridCol w:w="1613"/>
        <w:gridCol w:w="1352"/>
        <w:gridCol w:w="6250"/>
      </w:tblGrid>
      <w:tr w:rsidR="00BA0801" w:rsidTr="000F28DD">
        <w:tc>
          <w:tcPr>
            <w:tcW w:w="356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50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0F28DD">
        <w:tc>
          <w:tcPr>
            <w:tcW w:w="356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250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0F28DD" w:rsidRPr="0046392C" w:rsidTr="000F28DD">
        <w:tc>
          <w:tcPr>
            <w:tcW w:w="356" w:type="dxa"/>
          </w:tcPr>
          <w:p w:rsidR="000F28DD" w:rsidRPr="0055399E" w:rsidRDefault="000F28DD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0F28DD" w:rsidRPr="0055399E" w:rsidRDefault="000F28DD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50" w:type="dxa"/>
          </w:tcPr>
          <w:p w:rsidR="000F28DD" w:rsidRPr="000F28DD" w:rsidRDefault="000F28DD" w:rsidP="000F28DD">
            <w:pPr>
              <w:rPr>
                <w:sz w:val="24"/>
                <w:lang w:val="en-US"/>
              </w:rPr>
            </w:pPr>
            <w:r w:rsidRPr="00BE43AA">
              <w:rPr>
                <w:sz w:val="24"/>
                <w:lang w:val="en-US"/>
              </w:rPr>
              <w:t>Fusion may not be a necessary procedure for surgically treated burst fractures of the thoracolumbar and lumbar spines: a follow-up of at least ten years. 2</w:t>
            </w:r>
            <w:r w:rsidRPr="000F28DD">
              <w:rPr>
                <w:sz w:val="24"/>
                <w:lang w:val="en-US"/>
              </w:rPr>
              <w:t>014</w:t>
            </w:r>
          </w:p>
          <w:p w:rsidR="000F28DD" w:rsidRPr="000F28DD" w:rsidRDefault="000F28DD" w:rsidP="000F28DD">
            <w:pPr>
              <w:rPr>
                <w:sz w:val="24"/>
                <w:lang w:val="en-US"/>
              </w:rPr>
            </w:pPr>
            <w:r w:rsidRPr="000F28DD">
              <w:rPr>
                <w:sz w:val="24"/>
                <w:lang w:val="en-US"/>
              </w:rPr>
              <w:t>Chou PH1, Ma HL2, Wang ST1, Liu CL2, Chang MC2, Yu WK2.</w:t>
            </w:r>
          </w:p>
          <w:p w:rsidR="000F28DD" w:rsidRPr="000F28DD" w:rsidRDefault="000F28DD" w:rsidP="000F28DD">
            <w:pPr>
              <w:rPr>
                <w:sz w:val="24"/>
                <w:szCs w:val="24"/>
                <w:highlight w:val="yellow"/>
                <w:lang w:val="en-US"/>
              </w:rPr>
            </w:pPr>
            <w:r w:rsidRPr="000F28DD">
              <w:rPr>
                <w:sz w:val="24"/>
                <w:lang w:val="en-US"/>
              </w:rPr>
              <w:t>https://www.ncbi.nlm.nih.gov/pubmed/25320199</w:t>
            </w:r>
          </w:p>
        </w:tc>
      </w:tr>
      <w:tr w:rsidR="00BA1224" w:rsidRPr="0055399E" w:rsidTr="000F28DD">
        <w:trPr>
          <w:trHeight w:val="158"/>
        </w:trPr>
        <w:tc>
          <w:tcPr>
            <w:tcW w:w="356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6250" w:type="dxa"/>
          </w:tcPr>
          <w:p w:rsidR="00BA1224" w:rsidRPr="00A05871" w:rsidRDefault="00B01303" w:rsidP="000F28DD">
            <w:pPr>
              <w:jc w:val="both"/>
              <w:rPr>
                <w:b/>
                <w:color w:val="000000"/>
                <w:highlight w:val="yellow"/>
              </w:rPr>
            </w:pPr>
            <w:r w:rsidRPr="00D3630E">
              <w:rPr>
                <w:sz w:val="24"/>
                <w:szCs w:val="24"/>
              </w:rPr>
              <w:t xml:space="preserve">Целью данного исследования была оценка результатов </w:t>
            </w:r>
            <w:r w:rsidR="000F28DD">
              <w:rPr>
                <w:sz w:val="24"/>
                <w:szCs w:val="24"/>
              </w:rPr>
              <w:t xml:space="preserve">проведения </w:t>
            </w:r>
            <w:proofErr w:type="spellStart"/>
            <w:r w:rsidR="000F28DD">
              <w:rPr>
                <w:sz w:val="24"/>
                <w:szCs w:val="24"/>
              </w:rPr>
              <w:t>спондиллодеза</w:t>
            </w:r>
            <w:proofErr w:type="spellEnd"/>
          </w:p>
        </w:tc>
      </w:tr>
      <w:tr w:rsidR="00BA1224" w:rsidRPr="0055399E" w:rsidTr="000F28DD">
        <w:trPr>
          <w:trHeight w:val="157"/>
        </w:trPr>
        <w:tc>
          <w:tcPr>
            <w:tcW w:w="356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6250" w:type="dxa"/>
          </w:tcPr>
          <w:p w:rsidR="00BA1224" w:rsidRPr="00A05871" w:rsidRDefault="00C94D2D" w:rsidP="005513C0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8</w:t>
            </w:r>
          </w:p>
        </w:tc>
      </w:tr>
      <w:tr w:rsidR="00BA1224" w:rsidRPr="0055399E" w:rsidTr="000F28DD">
        <w:trPr>
          <w:trHeight w:val="158"/>
        </w:trPr>
        <w:tc>
          <w:tcPr>
            <w:tcW w:w="356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6250" w:type="dxa"/>
          </w:tcPr>
          <w:p w:rsidR="00BA1224" w:rsidRPr="00D3630E" w:rsidRDefault="00C4709E" w:rsidP="000F28DD">
            <w:pPr>
              <w:tabs>
                <w:tab w:val="left" w:pos="280"/>
              </w:tabs>
              <w:rPr>
                <w:sz w:val="24"/>
              </w:rPr>
            </w:pPr>
            <w:r w:rsidRPr="00D3630E">
              <w:rPr>
                <w:sz w:val="24"/>
              </w:rPr>
              <w:t xml:space="preserve">Пациенты с </w:t>
            </w:r>
            <w:r w:rsidR="00D3630E" w:rsidRPr="00D3630E">
              <w:rPr>
                <w:sz w:val="24"/>
              </w:rPr>
              <w:t xml:space="preserve">повреждением </w:t>
            </w:r>
            <w:r w:rsidR="000F28DD">
              <w:rPr>
                <w:sz w:val="24"/>
              </w:rPr>
              <w:t>грудного и поясничного позвонков</w:t>
            </w:r>
            <w:r w:rsidRPr="00D3630E">
              <w:rPr>
                <w:sz w:val="24"/>
              </w:rPr>
              <w:t>, множитель- 1</w:t>
            </w:r>
          </w:p>
        </w:tc>
      </w:tr>
      <w:tr w:rsidR="00BA1224" w:rsidRPr="0055399E" w:rsidTr="000F28DD">
        <w:trPr>
          <w:trHeight w:val="157"/>
        </w:trPr>
        <w:tc>
          <w:tcPr>
            <w:tcW w:w="356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6250" w:type="dxa"/>
          </w:tcPr>
          <w:p w:rsidR="00BA1224" w:rsidRPr="00A05871" w:rsidRDefault="00BF5958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8</w:t>
            </w:r>
          </w:p>
        </w:tc>
      </w:tr>
      <w:tr w:rsidR="00BA1224" w:rsidRPr="0055399E" w:rsidTr="000F28DD">
        <w:trPr>
          <w:trHeight w:val="158"/>
        </w:trPr>
        <w:tc>
          <w:tcPr>
            <w:tcW w:w="356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6250" w:type="dxa"/>
          </w:tcPr>
          <w:p w:rsidR="00BA1224" w:rsidRPr="00A05871" w:rsidRDefault="00F33A83" w:rsidP="000F28DD">
            <w:pPr>
              <w:jc w:val="both"/>
              <w:rPr>
                <w:b/>
                <w:color w:val="000000"/>
                <w:highlight w:val="yellow"/>
              </w:rPr>
            </w:pPr>
            <w:r w:rsidRPr="00D3630E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="000F28DD">
              <w:rPr>
                <w:sz w:val="24"/>
                <w:szCs w:val="24"/>
              </w:rPr>
              <w:t>спондиллодеза</w:t>
            </w:r>
            <w:proofErr w:type="spellEnd"/>
            <w:r w:rsidR="000F28DD">
              <w:rPr>
                <w:sz w:val="24"/>
                <w:szCs w:val="24"/>
              </w:rPr>
              <w:t>, множитель</w:t>
            </w:r>
            <w:r w:rsidR="00D3630E" w:rsidRPr="00D3630E">
              <w:rPr>
                <w:sz w:val="24"/>
                <w:szCs w:val="24"/>
              </w:rPr>
              <w:t xml:space="preserve"> </w:t>
            </w:r>
            <w:r w:rsidR="00C4709E" w:rsidRPr="00D3630E">
              <w:rPr>
                <w:sz w:val="24"/>
                <w:szCs w:val="24"/>
              </w:rPr>
              <w:t xml:space="preserve">– </w:t>
            </w:r>
            <w:r w:rsidR="00D3630E">
              <w:rPr>
                <w:sz w:val="24"/>
                <w:szCs w:val="24"/>
              </w:rPr>
              <w:t>1</w:t>
            </w:r>
          </w:p>
        </w:tc>
      </w:tr>
      <w:tr w:rsidR="00BA1224" w:rsidRPr="0055399E" w:rsidTr="000F28DD">
        <w:trPr>
          <w:trHeight w:val="157"/>
        </w:trPr>
        <w:tc>
          <w:tcPr>
            <w:tcW w:w="356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6250" w:type="dxa"/>
          </w:tcPr>
          <w:p w:rsidR="00BA1224" w:rsidRPr="00A05871" w:rsidRDefault="00D3630E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8</w:t>
            </w:r>
          </w:p>
        </w:tc>
      </w:tr>
      <w:tr w:rsidR="00694E24" w:rsidRPr="0055399E" w:rsidTr="000F28DD">
        <w:tc>
          <w:tcPr>
            <w:tcW w:w="356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250" w:type="dxa"/>
          </w:tcPr>
          <w:p w:rsidR="00694E24" w:rsidRPr="00A05871" w:rsidRDefault="00694E24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2</w:t>
            </w:r>
          </w:p>
        </w:tc>
      </w:tr>
      <w:tr w:rsidR="000F28DD" w:rsidRPr="0046392C" w:rsidTr="000F28DD">
        <w:tc>
          <w:tcPr>
            <w:tcW w:w="356" w:type="dxa"/>
          </w:tcPr>
          <w:p w:rsidR="000F28DD" w:rsidRPr="00AB09B1" w:rsidRDefault="000F28DD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0F28DD" w:rsidRPr="00AB09B1" w:rsidRDefault="000F28DD" w:rsidP="00694E24">
            <w:pPr>
              <w:jc w:val="center"/>
              <w:rPr>
                <w:color w:val="000000"/>
                <w:sz w:val="24"/>
              </w:rPr>
            </w:pPr>
            <w:r w:rsidRPr="00AB09B1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50" w:type="dxa"/>
          </w:tcPr>
          <w:p w:rsidR="000F28DD" w:rsidRPr="000F28DD" w:rsidRDefault="000F28DD" w:rsidP="000F28DD">
            <w:pPr>
              <w:rPr>
                <w:sz w:val="24"/>
                <w:lang w:val="en-US"/>
              </w:rPr>
            </w:pPr>
            <w:r w:rsidRPr="000F28DD">
              <w:rPr>
                <w:sz w:val="24"/>
                <w:lang w:val="en-US"/>
              </w:rPr>
              <w:t xml:space="preserve">Fusion versus </w:t>
            </w:r>
            <w:proofErr w:type="spellStart"/>
            <w:r w:rsidRPr="000F28DD">
              <w:rPr>
                <w:sz w:val="24"/>
                <w:lang w:val="en-US"/>
              </w:rPr>
              <w:t>nonfusion</w:t>
            </w:r>
            <w:proofErr w:type="spellEnd"/>
            <w:r w:rsidRPr="000F28DD">
              <w:rPr>
                <w:sz w:val="24"/>
                <w:lang w:val="en-US"/>
              </w:rPr>
              <w:t xml:space="preserve"> for surgically treated thoracolumbar burst fractures: a meta-analysis.2013</w:t>
            </w:r>
          </w:p>
          <w:p w:rsidR="000F28DD" w:rsidRPr="000F28DD" w:rsidRDefault="000F28DD" w:rsidP="000F28DD">
            <w:pPr>
              <w:rPr>
                <w:sz w:val="24"/>
                <w:lang w:val="en-US"/>
              </w:rPr>
            </w:pPr>
            <w:proofErr w:type="spellStart"/>
            <w:r w:rsidRPr="000F28DD">
              <w:rPr>
                <w:sz w:val="24"/>
                <w:lang w:val="en-US"/>
              </w:rPr>
              <w:t>Tian</w:t>
            </w:r>
            <w:proofErr w:type="spellEnd"/>
            <w:r w:rsidRPr="000F28DD">
              <w:rPr>
                <w:sz w:val="24"/>
                <w:lang w:val="en-US"/>
              </w:rPr>
              <w:t xml:space="preserve"> NF1, Wu YS, Zhang XL, Wu XL, Chi YL, Mao FM.</w:t>
            </w:r>
          </w:p>
          <w:p w:rsidR="000F28DD" w:rsidRPr="000F28DD" w:rsidRDefault="000F28DD" w:rsidP="000F28DD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0F28DD">
              <w:rPr>
                <w:sz w:val="24"/>
                <w:lang w:val="en-US"/>
              </w:rPr>
              <w:t>https://www.ncbi.nlm.nih.gov/pubmed/23704968</w:t>
            </w:r>
          </w:p>
        </w:tc>
      </w:tr>
      <w:tr w:rsidR="000F28DD" w:rsidRPr="0055399E" w:rsidTr="000F28DD">
        <w:trPr>
          <w:trHeight w:val="158"/>
        </w:trPr>
        <w:tc>
          <w:tcPr>
            <w:tcW w:w="356" w:type="dxa"/>
            <w:vMerge w:val="restart"/>
          </w:tcPr>
          <w:p w:rsidR="000F28DD" w:rsidRPr="00AB09B1" w:rsidRDefault="000F28DD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0F28DD" w:rsidRPr="00AB09B1" w:rsidRDefault="000F28DD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0F28DD" w:rsidRPr="00F12B08" w:rsidRDefault="000F28DD" w:rsidP="00694E24">
            <w:pPr>
              <w:jc w:val="center"/>
              <w:rPr>
                <w:sz w:val="24"/>
              </w:rPr>
            </w:pPr>
            <w:r w:rsidRPr="00F12B08">
              <w:rPr>
                <w:sz w:val="24"/>
              </w:rPr>
              <w:t>Описание</w:t>
            </w:r>
          </w:p>
        </w:tc>
        <w:tc>
          <w:tcPr>
            <w:tcW w:w="6250" w:type="dxa"/>
          </w:tcPr>
          <w:p w:rsidR="000F28DD" w:rsidRPr="00A05871" w:rsidRDefault="000F28DD" w:rsidP="000F28DD">
            <w:pPr>
              <w:jc w:val="both"/>
              <w:rPr>
                <w:b/>
                <w:color w:val="000000"/>
                <w:highlight w:val="yellow"/>
              </w:rPr>
            </w:pPr>
            <w:r w:rsidRPr="00D3630E">
              <w:rPr>
                <w:sz w:val="24"/>
                <w:szCs w:val="24"/>
              </w:rPr>
              <w:t xml:space="preserve">Целью данного исследования была оценка результатов </w:t>
            </w:r>
            <w:r>
              <w:rPr>
                <w:sz w:val="24"/>
                <w:szCs w:val="24"/>
              </w:rPr>
              <w:t xml:space="preserve">проведения </w:t>
            </w:r>
            <w:proofErr w:type="spellStart"/>
            <w:r>
              <w:rPr>
                <w:sz w:val="24"/>
                <w:szCs w:val="24"/>
              </w:rPr>
              <w:t>спондиллодеза</w:t>
            </w:r>
            <w:proofErr w:type="spellEnd"/>
          </w:p>
        </w:tc>
      </w:tr>
      <w:tr w:rsidR="00694E24" w:rsidRPr="0055399E" w:rsidTr="000F28DD">
        <w:trPr>
          <w:trHeight w:val="157"/>
        </w:trPr>
        <w:tc>
          <w:tcPr>
            <w:tcW w:w="356" w:type="dxa"/>
            <w:vMerge/>
          </w:tcPr>
          <w:p w:rsidR="00694E24" w:rsidRPr="00292043" w:rsidRDefault="00694E24" w:rsidP="00694E24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613" w:type="dxa"/>
            <w:vMerge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6250" w:type="dxa"/>
          </w:tcPr>
          <w:p w:rsidR="00694E24" w:rsidRPr="00A05871" w:rsidRDefault="00F12B08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F12B08">
              <w:rPr>
                <w:b/>
                <w:color w:val="000000"/>
              </w:rPr>
              <w:t>8</w:t>
            </w:r>
          </w:p>
        </w:tc>
      </w:tr>
      <w:tr w:rsidR="000F28DD" w:rsidRPr="0055399E" w:rsidTr="000F28DD">
        <w:trPr>
          <w:trHeight w:val="158"/>
        </w:trPr>
        <w:tc>
          <w:tcPr>
            <w:tcW w:w="356" w:type="dxa"/>
            <w:vMerge w:val="restart"/>
          </w:tcPr>
          <w:p w:rsidR="000F28DD" w:rsidRPr="009137DD" w:rsidRDefault="000F28DD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0F28DD" w:rsidRPr="009137DD" w:rsidRDefault="000F28DD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0F28DD" w:rsidRPr="009137DD" w:rsidRDefault="000F28DD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6250" w:type="dxa"/>
          </w:tcPr>
          <w:p w:rsidR="000F28DD" w:rsidRPr="00D3630E" w:rsidRDefault="000F28DD" w:rsidP="000F28DD">
            <w:pPr>
              <w:tabs>
                <w:tab w:val="left" w:pos="280"/>
              </w:tabs>
              <w:rPr>
                <w:sz w:val="24"/>
              </w:rPr>
            </w:pPr>
            <w:r w:rsidRPr="00D3630E">
              <w:rPr>
                <w:sz w:val="24"/>
              </w:rPr>
              <w:t xml:space="preserve">Пациенты с повреждением </w:t>
            </w:r>
            <w:r>
              <w:rPr>
                <w:sz w:val="24"/>
              </w:rPr>
              <w:t>грудного и поясничного позвонков</w:t>
            </w:r>
            <w:r w:rsidRPr="00D3630E">
              <w:rPr>
                <w:sz w:val="24"/>
              </w:rPr>
              <w:t>, множитель- 1</w:t>
            </w:r>
          </w:p>
        </w:tc>
      </w:tr>
      <w:tr w:rsidR="00694E24" w:rsidRPr="0055399E" w:rsidTr="000F28DD">
        <w:trPr>
          <w:trHeight w:val="157"/>
        </w:trPr>
        <w:tc>
          <w:tcPr>
            <w:tcW w:w="356" w:type="dxa"/>
            <w:vMerge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6250" w:type="dxa"/>
          </w:tcPr>
          <w:p w:rsidR="00694E24" w:rsidRPr="00A05871" w:rsidRDefault="00F12B08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F12B08">
              <w:rPr>
                <w:b/>
                <w:color w:val="000000"/>
              </w:rPr>
              <w:t>8</w:t>
            </w:r>
          </w:p>
        </w:tc>
      </w:tr>
      <w:tr w:rsidR="000F28DD" w:rsidRPr="0055399E" w:rsidTr="000F28DD">
        <w:trPr>
          <w:trHeight w:val="158"/>
        </w:trPr>
        <w:tc>
          <w:tcPr>
            <w:tcW w:w="356" w:type="dxa"/>
            <w:vMerge w:val="restart"/>
            <w:shd w:val="clear" w:color="auto" w:fill="auto"/>
          </w:tcPr>
          <w:p w:rsidR="000F28DD" w:rsidRPr="009137DD" w:rsidRDefault="000F28DD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0F28DD" w:rsidRPr="009137DD" w:rsidRDefault="000F28DD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shd w:val="clear" w:color="auto" w:fill="auto"/>
          </w:tcPr>
          <w:p w:rsidR="000F28DD" w:rsidRPr="009137DD" w:rsidRDefault="000F28DD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6250" w:type="dxa"/>
          </w:tcPr>
          <w:p w:rsidR="000F28DD" w:rsidRPr="00A05871" w:rsidRDefault="000F28DD" w:rsidP="000F28DD">
            <w:pPr>
              <w:jc w:val="both"/>
              <w:rPr>
                <w:b/>
                <w:color w:val="000000"/>
                <w:highlight w:val="yellow"/>
              </w:rPr>
            </w:pPr>
            <w:r w:rsidRPr="00D3630E">
              <w:rPr>
                <w:sz w:val="24"/>
                <w:szCs w:val="24"/>
              </w:rPr>
              <w:t xml:space="preserve">Использование </w:t>
            </w:r>
            <w:proofErr w:type="spellStart"/>
            <w:r>
              <w:rPr>
                <w:sz w:val="24"/>
                <w:szCs w:val="24"/>
              </w:rPr>
              <w:t>спондиллодеза</w:t>
            </w:r>
            <w:proofErr w:type="spellEnd"/>
            <w:r>
              <w:rPr>
                <w:sz w:val="24"/>
                <w:szCs w:val="24"/>
              </w:rPr>
              <w:t>, множитель</w:t>
            </w:r>
            <w:r w:rsidRPr="00D3630E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1</w:t>
            </w:r>
          </w:p>
        </w:tc>
      </w:tr>
      <w:tr w:rsidR="00694E24" w:rsidRPr="0055399E" w:rsidTr="000F28DD">
        <w:trPr>
          <w:trHeight w:val="157"/>
        </w:trPr>
        <w:tc>
          <w:tcPr>
            <w:tcW w:w="356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6250" w:type="dxa"/>
          </w:tcPr>
          <w:p w:rsidR="00694E24" w:rsidRPr="00A05871" w:rsidRDefault="000F28DD" w:rsidP="00694E24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8</w:t>
            </w:r>
          </w:p>
        </w:tc>
      </w:tr>
      <w:tr w:rsidR="00BF5958" w:rsidRPr="0055399E" w:rsidTr="000F28DD">
        <w:tc>
          <w:tcPr>
            <w:tcW w:w="356" w:type="dxa"/>
          </w:tcPr>
          <w:p w:rsidR="00BF5958" w:rsidRPr="0055399E" w:rsidRDefault="00BF5958" w:rsidP="00E81A43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F5958" w:rsidRPr="0055399E" w:rsidRDefault="00BF5958" w:rsidP="00E81A43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250" w:type="dxa"/>
          </w:tcPr>
          <w:p w:rsidR="00BF5958" w:rsidRPr="00A05871" w:rsidRDefault="00BF5958" w:rsidP="00E81A43">
            <w:pPr>
              <w:jc w:val="center"/>
              <w:rPr>
                <w:b/>
                <w:color w:val="000000"/>
                <w:highlight w:val="yellow"/>
              </w:rPr>
            </w:pPr>
            <w:r w:rsidRPr="009812FD">
              <w:rPr>
                <w:b/>
                <w:color w:val="000000"/>
              </w:rPr>
              <w:t>3</w:t>
            </w:r>
          </w:p>
        </w:tc>
      </w:tr>
      <w:tr w:rsidR="000F28DD" w:rsidRPr="0046392C" w:rsidTr="000F28DD">
        <w:tc>
          <w:tcPr>
            <w:tcW w:w="356" w:type="dxa"/>
          </w:tcPr>
          <w:p w:rsidR="000F28DD" w:rsidRPr="00AB09B1" w:rsidRDefault="000F28DD" w:rsidP="00E81A43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0F28DD" w:rsidRPr="00AB09B1" w:rsidRDefault="000F28DD" w:rsidP="00E81A43">
            <w:pPr>
              <w:jc w:val="center"/>
              <w:rPr>
                <w:color w:val="000000"/>
                <w:sz w:val="24"/>
              </w:rPr>
            </w:pPr>
            <w:r w:rsidRPr="00AB09B1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50" w:type="dxa"/>
          </w:tcPr>
          <w:p w:rsidR="000F28DD" w:rsidRPr="000F28DD" w:rsidRDefault="000F28DD" w:rsidP="000F28DD">
            <w:pPr>
              <w:shd w:val="clear" w:color="auto" w:fill="FFFFFF"/>
              <w:spacing w:line="270" w:lineRule="atLeast"/>
              <w:outlineLvl w:val="0"/>
              <w:rPr>
                <w:sz w:val="24"/>
                <w:lang w:val="en-US"/>
              </w:rPr>
            </w:pPr>
            <w:r w:rsidRPr="000F28DD">
              <w:rPr>
                <w:sz w:val="24"/>
                <w:lang w:val="en-US"/>
              </w:rPr>
              <w:t>A meta-analysis of the literature on the issue of selective thoracic </w:t>
            </w:r>
            <w:proofErr w:type="spellStart"/>
            <w:r w:rsidRPr="000F28DD">
              <w:rPr>
                <w:sz w:val="24"/>
                <w:lang w:val="en-US"/>
              </w:rPr>
              <w:t>fusionfor</w:t>
            </w:r>
            <w:proofErr w:type="spellEnd"/>
            <w:r w:rsidRPr="000F28DD">
              <w:rPr>
                <w:sz w:val="24"/>
                <w:lang w:val="en-US"/>
              </w:rPr>
              <w:t xml:space="preserve"> the King-Moe type II curve pattern in adolescent idiopathic scoliosis.</w:t>
            </w:r>
          </w:p>
          <w:p w:rsidR="000F28DD" w:rsidRPr="000F28DD" w:rsidRDefault="0008009C" w:rsidP="000F28DD">
            <w:pPr>
              <w:shd w:val="clear" w:color="auto" w:fill="FFFFFF"/>
              <w:spacing w:line="270" w:lineRule="atLeast"/>
              <w:outlineLvl w:val="0"/>
              <w:rPr>
                <w:sz w:val="24"/>
                <w:lang w:val="en-US"/>
              </w:rPr>
            </w:pPr>
            <w:hyperlink r:id="rId9" w:history="1">
              <w:r w:rsidR="000F28DD" w:rsidRPr="000F28DD">
                <w:rPr>
                  <w:sz w:val="24"/>
                  <w:lang w:val="en-US"/>
                </w:rPr>
                <w:t>Winter RB</w:t>
              </w:r>
            </w:hyperlink>
            <w:r w:rsidR="000F28DD" w:rsidRPr="000F28DD">
              <w:rPr>
                <w:sz w:val="24"/>
                <w:lang w:val="en-US"/>
              </w:rPr>
              <w:t>1, </w:t>
            </w:r>
            <w:proofErr w:type="spellStart"/>
            <w:r w:rsidRPr="000F28DD">
              <w:rPr>
                <w:sz w:val="24"/>
              </w:rPr>
              <w:fldChar w:fldCharType="begin"/>
            </w:r>
            <w:r w:rsidR="000F28DD" w:rsidRPr="000F28DD">
              <w:rPr>
                <w:sz w:val="24"/>
                <w:lang w:val="en-US"/>
              </w:rPr>
              <w:instrText xml:space="preserve"> HYPERLINK "https://www.ncbi.nlm.nih.gov/pubmed/?term=Lonstein%20JE%5BAuthor%5D&amp;cauthor=true&amp;cauthor_uid=12942014" </w:instrText>
            </w:r>
            <w:r w:rsidRPr="000F28DD">
              <w:rPr>
                <w:sz w:val="24"/>
              </w:rPr>
              <w:fldChar w:fldCharType="separate"/>
            </w:r>
            <w:r w:rsidR="000F28DD" w:rsidRPr="000F28DD">
              <w:rPr>
                <w:sz w:val="24"/>
                <w:lang w:val="en-US"/>
              </w:rPr>
              <w:t>Lonstein</w:t>
            </w:r>
            <w:proofErr w:type="spellEnd"/>
            <w:r w:rsidR="000F28DD" w:rsidRPr="000F28DD">
              <w:rPr>
                <w:sz w:val="24"/>
                <w:lang w:val="en-US"/>
              </w:rPr>
              <w:t xml:space="preserve"> JE</w:t>
            </w:r>
            <w:r w:rsidRPr="000F28DD">
              <w:rPr>
                <w:sz w:val="24"/>
              </w:rPr>
              <w:fldChar w:fldCharType="end"/>
            </w:r>
            <w:r w:rsidR="000F28DD" w:rsidRPr="000F28DD">
              <w:rPr>
                <w:sz w:val="24"/>
                <w:lang w:val="en-US"/>
              </w:rPr>
              <w:t>.</w:t>
            </w:r>
          </w:p>
          <w:p w:rsidR="000F28DD" w:rsidRPr="000F28DD" w:rsidRDefault="000F28DD" w:rsidP="000F28DD">
            <w:pPr>
              <w:shd w:val="clear" w:color="auto" w:fill="FFFFFF"/>
              <w:spacing w:line="270" w:lineRule="atLeast"/>
              <w:outlineLvl w:val="0"/>
              <w:rPr>
                <w:sz w:val="24"/>
                <w:lang w:val="en-US"/>
              </w:rPr>
            </w:pPr>
            <w:r w:rsidRPr="000F28DD">
              <w:rPr>
                <w:sz w:val="24"/>
                <w:lang w:val="en-US"/>
              </w:rPr>
              <w:t>https://www.ncbi.nlm.nih.gov/pubmed/12942014</w:t>
            </w:r>
          </w:p>
          <w:p w:rsidR="000F28DD" w:rsidRPr="000F28DD" w:rsidRDefault="000F28DD" w:rsidP="000F28DD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</w:tr>
      <w:tr w:rsidR="000F28DD" w:rsidRPr="0055399E" w:rsidTr="000F28DD">
        <w:trPr>
          <w:trHeight w:val="158"/>
        </w:trPr>
        <w:tc>
          <w:tcPr>
            <w:tcW w:w="356" w:type="dxa"/>
            <w:vMerge w:val="restart"/>
          </w:tcPr>
          <w:p w:rsidR="000F28DD" w:rsidRPr="00AB09B1" w:rsidRDefault="000F28DD" w:rsidP="00E81A43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0F28DD" w:rsidRPr="00AB09B1" w:rsidRDefault="000F28DD" w:rsidP="00E81A43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0F28DD" w:rsidRPr="00AB09B1" w:rsidRDefault="000F28DD" w:rsidP="00E81A43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Описание</w:t>
            </w:r>
          </w:p>
        </w:tc>
        <w:tc>
          <w:tcPr>
            <w:tcW w:w="6250" w:type="dxa"/>
          </w:tcPr>
          <w:p w:rsidR="000F28DD" w:rsidRPr="00A05871" w:rsidRDefault="000F28DD" w:rsidP="000F28DD">
            <w:pPr>
              <w:jc w:val="both"/>
              <w:rPr>
                <w:b/>
                <w:color w:val="000000"/>
                <w:highlight w:val="yellow"/>
              </w:rPr>
            </w:pPr>
            <w:r w:rsidRPr="009812FD">
              <w:rPr>
                <w:color w:val="000000"/>
                <w:sz w:val="24"/>
                <w:szCs w:val="24"/>
              </w:rPr>
              <w:t xml:space="preserve">Данное исследование проводилось для изучения </w:t>
            </w:r>
            <w:proofErr w:type="spellStart"/>
            <w:r>
              <w:rPr>
                <w:color w:val="000000"/>
                <w:sz w:val="24"/>
                <w:szCs w:val="24"/>
              </w:rPr>
              <w:t>спондилодеза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поясничного и грудного отдела</w:t>
            </w:r>
          </w:p>
        </w:tc>
      </w:tr>
      <w:tr w:rsidR="00BF5958" w:rsidRPr="0055399E" w:rsidTr="000F28DD">
        <w:trPr>
          <w:trHeight w:val="157"/>
        </w:trPr>
        <w:tc>
          <w:tcPr>
            <w:tcW w:w="356" w:type="dxa"/>
            <w:vMerge/>
          </w:tcPr>
          <w:p w:rsidR="00BF5958" w:rsidRPr="00292043" w:rsidRDefault="00BF5958" w:rsidP="00E81A43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613" w:type="dxa"/>
            <w:vMerge/>
          </w:tcPr>
          <w:p w:rsidR="00BF5958" w:rsidRPr="00292043" w:rsidRDefault="00BF5958" w:rsidP="00E81A43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1352" w:type="dxa"/>
            <w:shd w:val="clear" w:color="auto" w:fill="auto"/>
          </w:tcPr>
          <w:p w:rsidR="00BF5958" w:rsidRPr="00292043" w:rsidRDefault="00BF5958" w:rsidP="00E81A43">
            <w:pPr>
              <w:jc w:val="center"/>
              <w:rPr>
                <w:sz w:val="24"/>
                <w:highlight w:val="cyan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6250" w:type="dxa"/>
          </w:tcPr>
          <w:p w:rsidR="00BF5958" w:rsidRPr="00A05871" w:rsidRDefault="00F16CA0" w:rsidP="00E81A43">
            <w:pPr>
              <w:jc w:val="center"/>
              <w:rPr>
                <w:b/>
                <w:color w:val="000000"/>
                <w:highlight w:val="yellow"/>
              </w:rPr>
            </w:pPr>
            <w:r w:rsidRPr="009812FD">
              <w:rPr>
                <w:b/>
                <w:color w:val="000000"/>
              </w:rPr>
              <w:t>8</w:t>
            </w:r>
          </w:p>
        </w:tc>
      </w:tr>
      <w:tr w:rsidR="000F28DD" w:rsidRPr="0055399E" w:rsidTr="000F28DD">
        <w:trPr>
          <w:trHeight w:val="158"/>
        </w:trPr>
        <w:tc>
          <w:tcPr>
            <w:tcW w:w="356" w:type="dxa"/>
            <w:vMerge w:val="restart"/>
          </w:tcPr>
          <w:p w:rsidR="000F28DD" w:rsidRPr="009137DD" w:rsidRDefault="000F28DD" w:rsidP="00E81A43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0F28DD" w:rsidRPr="009137DD" w:rsidRDefault="000F28DD" w:rsidP="00E81A43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0F28DD" w:rsidRPr="009137DD" w:rsidRDefault="000F28DD" w:rsidP="00E81A43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6250" w:type="dxa"/>
          </w:tcPr>
          <w:p w:rsidR="000F28DD" w:rsidRPr="00D3630E" w:rsidRDefault="000F28DD" w:rsidP="000F28DD">
            <w:pPr>
              <w:tabs>
                <w:tab w:val="left" w:pos="280"/>
              </w:tabs>
              <w:rPr>
                <w:sz w:val="24"/>
              </w:rPr>
            </w:pPr>
            <w:r w:rsidRPr="00D3630E">
              <w:rPr>
                <w:sz w:val="24"/>
              </w:rPr>
              <w:t xml:space="preserve">Пациенты с повреждением </w:t>
            </w:r>
            <w:r>
              <w:rPr>
                <w:sz w:val="24"/>
              </w:rPr>
              <w:t>грудного и поясничного позвонков</w:t>
            </w:r>
            <w:r w:rsidRPr="00D3630E">
              <w:rPr>
                <w:sz w:val="24"/>
              </w:rPr>
              <w:t>, множитель- 1</w:t>
            </w:r>
          </w:p>
        </w:tc>
      </w:tr>
      <w:tr w:rsidR="00BF5958" w:rsidRPr="0055399E" w:rsidTr="000F28DD">
        <w:trPr>
          <w:trHeight w:val="157"/>
        </w:trPr>
        <w:tc>
          <w:tcPr>
            <w:tcW w:w="356" w:type="dxa"/>
            <w:vMerge/>
          </w:tcPr>
          <w:p w:rsidR="00BF5958" w:rsidRPr="009137DD" w:rsidRDefault="00BF5958" w:rsidP="00E81A4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6250" w:type="dxa"/>
          </w:tcPr>
          <w:p w:rsidR="00BF5958" w:rsidRPr="00A05871" w:rsidRDefault="00BF5958" w:rsidP="00E81A43">
            <w:pPr>
              <w:jc w:val="center"/>
              <w:rPr>
                <w:b/>
                <w:color w:val="000000"/>
                <w:highlight w:val="yellow"/>
              </w:rPr>
            </w:pPr>
            <w:r w:rsidRPr="009812FD">
              <w:rPr>
                <w:b/>
                <w:color w:val="000000"/>
              </w:rPr>
              <w:t>8</w:t>
            </w:r>
          </w:p>
        </w:tc>
      </w:tr>
      <w:tr w:rsidR="00723D10" w:rsidRPr="0055399E" w:rsidTr="000F28DD">
        <w:trPr>
          <w:trHeight w:val="158"/>
        </w:trPr>
        <w:tc>
          <w:tcPr>
            <w:tcW w:w="356" w:type="dxa"/>
            <w:vMerge w:val="restart"/>
            <w:shd w:val="clear" w:color="auto" w:fill="auto"/>
          </w:tcPr>
          <w:p w:rsidR="00723D10" w:rsidRPr="009137DD" w:rsidRDefault="00723D10" w:rsidP="00E81A43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723D10" w:rsidRPr="009137DD" w:rsidRDefault="00723D10" w:rsidP="00E81A43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shd w:val="clear" w:color="auto" w:fill="auto"/>
          </w:tcPr>
          <w:p w:rsidR="00723D10" w:rsidRPr="009137DD" w:rsidRDefault="00723D10" w:rsidP="00E81A43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6250" w:type="dxa"/>
          </w:tcPr>
          <w:p w:rsidR="00723D10" w:rsidRPr="00A05871" w:rsidRDefault="00723D10" w:rsidP="0046392C">
            <w:pPr>
              <w:jc w:val="both"/>
              <w:rPr>
                <w:b/>
                <w:color w:val="000000"/>
                <w:highlight w:val="yellow"/>
              </w:rPr>
            </w:pPr>
            <w:r w:rsidRPr="00D3630E">
              <w:rPr>
                <w:sz w:val="24"/>
                <w:szCs w:val="24"/>
              </w:rPr>
              <w:t xml:space="preserve">Использование </w:t>
            </w:r>
            <w:proofErr w:type="spellStart"/>
            <w:r>
              <w:rPr>
                <w:sz w:val="24"/>
                <w:szCs w:val="24"/>
              </w:rPr>
              <w:t>спондиллодеза</w:t>
            </w:r>
            <w:proofErr w:type="spellEnd"/>
            <w:r>
              <w:rPr>
                <w:sz w:val="24"/>
                <w:szCs w:val="24"/>
              </w:rPr>
              <w:t>, множитель</w:t>
            </w:r>
            <w:r w:rsidRPr="00D3630E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1</w:t>
            </w:r>
          </w:p>
        </w:tc>
      </w:tr>
      <w:tr w:rsidR="00BF5958" w:rsidRPr="0055399E" w:rsidTr="000F28DD">
        <w:trPr>
          <w:trHeight w:val="157"/>
        </w:trPr>
        <w:tc>
          <w:tcPr>
            <w:tcW w:w="356" w:type="dxa"/>
            <w:vMerge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6250" w:type="dxa"/>
          </w:tcPr>
          <w:p w:rsidR="00BF5958" w:rsidRPr="00A05871" w:rsidRDefault="00723D10" w:rsidP="00E81A43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8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Pr="009812FD" w:rsidRDefault="00BA0801" w:rsidP="00C65761">
            <w:pPr>
              <w:jc w:val="center"/>
            </w:pPr>
            <w:r w:rsidRPr="009812FD">
              <w:t>1</w:t>
            </w:r>
            <w:r w:rsidR="008B6133" w:rsidRPr="009812FD">
              <w:t>;</w:t>
            </w:r>
            <w:r w:rsidRPr="009812FD">
              <w:t>2</w:t>
            </w:r>
            <w:r w:rsidR="00FD24D0" w:rsidRPr="009812FD">
              <w:t>;3</w:t>
            </w:r>
          </w:p>
        </w:tc>
        <w:tc>
          <w:tcPr>
            <w:tcW w:w="1967" w:type="dxa"/>
          </w:tcPr>
          <w:p w:rsidR="00BA0801" w:rsidRPr="009812FD" w:rsidRDefault="00FD24D0" w:rsidP="009812FD">
            <w:pPr>
              <w:jc w:val="center"/>
            </w:pPr>
            <w:r w:rsidRPr="009812FD">
              <w:t>8;</w:t>
            </w:r>
            <w:r w:rsidR="009812FD" w:rsidRPr="009812FD">
              <w:t>8</w:t>
            </w:r>
            <w:r w:rsidRPr="009812FD">
              <w:t>;8</w:t>
            </w:r>
          </w:p>
        </w:tc>
        <w:tc>
          <w:tcPr>
            <w:tcW w:w="2393" w:type="dxa"/>
          </w:tcPr>
          <w:p w:rsidR="00BA0801" w:rsidRPr="009812FD" w:rsidRDefault="00FD24D0" w:rsidP="004D3C17">
            <w:pPr>
              <w:jc w:val="center"/>
            </w:pPr>
            <w:r w:rsidRPr="009812FD">
              <w:t>8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Pr="009812FD" w:rsidRDefault="00EB23D8" w:rsidP="00EB23D8">
            <w:pPr>
              <w:jc w:val="center"/>
            </w:pPr>
            <w:r w:rsidRPr="009812FD">
              <w:t>1;2</w:t>
            </w:r>
            <w:r w:rsidR="00FD24D0" w:rsidRPr="009812FD">
              <w:t>;3</w:t>
            </w:r>
          </w:p>
        </w:tc>
        <w:tc>
          <w:tcPr>
            <w:tcW w:w="1967" w:type="dxa"/>
          </w:tcPr>
          <w:p w:rsidR="00BA0801" w:rsidRPr="009812FD" w:rsidRDefault="009812FD" w:rsidP="00DB3185">
            <w:pPr>
              <w:jc w:val="center"/>
            </w:pPr>
            <w:r w:rsidRPr="009812FD">
              <w:t>8</w:t>
            </w:r>
            <w:r w:rsidR="00937BC3" w:rsidRPr="009812FD">
              <w:t>;</w:t>
            </w:r>
            <w:r w:rsidR="00DB3185">
              <w:t>8</w:t>
            </w:r>
            <w:r w:rsidR="00FD24D0" w:rsidRPr="009812FD">
              <w:t>;</w:t>
            </w:r>
            <w:r w:rsidR="00DB3185">
              <w:t>8</w:t>
            </w:r>
          </w:p>
        </w:tc>
        <w:tc>
          <w:tcPr>
            <w:tcW w:w="2393" w:type="dxa"/>
          </w:tcPr>
          <w:p w:rsidR="00BA0801" w:rsidRPr="009812FD" w:rsidRDefault="00DB3185" w:rsidP="004D3C17">
            <w:pPr>
              <w:jc w:val="center"/>
            </w:pPr>
            <w:r>
              <w:t>8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983C7A" w:rsidRDefault="00BA0801" w:rsidP="004D3C17">
            <w:pPr>
              <w:jc w:val="center"/>
              <w:rPr>
                <w:b/>
                <w:highlight w:val="yellow"/>
              </w:rPr>
            </w:pPr>
            <w:r w:rsidRPr="009812FD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983C7A" w:rsidRDefault="00DB3185" w:rsidP="004D3C17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8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96326D" w:rsidRDefault="00D87FEF" w:rsidP="00D87FEF">
      <w:pPr>
        <w:ind w:firstLine="567"/>
        <w:jc w:val="center"/>
        <w:rPr>
          <w:b/>
        </w:rPr>
      </w:pPr>
      <w:r w:rsidRPr="0096326D">
        <w:rPr>
          <w:b/>
        </w:rPr>
        <w:lastRenderedPageBreak/>
        <w:t>Таблица №14.</w:t>
      </w:r>
    </w:p>
    <w:p w:rsidR="00D87FEF" w:rsidRPr="0096326D" w:rsidRDefault="00D87FEF" w:rsidP="00D87FEF">
      <w:pPr>
        <w:ind w:firstLine="567"/>
        <w:jc w:val="center"/>
        <w:rPr>
          <w:b/>
          <w:color w:val="000000"/>
        </w:rPr>
      </w:pPr>
      <w:r w:rsidRPr="0096326D">
        <w:rPr>
          <w:b/>
          <w:color w:val="000000"/>
        </w:rPr>
        <w:t>Результаты порогового значения балла 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C65761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C65761" w:rsidRDefault="00D87FEF" w:rsidP="00D87FEF">
            <w:pPr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C65761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96326D">
              <w:rPr>
                <w:sz w:val="24"/>
                <w:szCs w:val="24"/>
              </w:rPr>
              <w:t>ст в стр</w:t>
            </w:r>
            <w:proofErr w:type="gramEnd"/>
            <w:r w:rsidRPr="0096326D">
              <w:rPr>
                <w:sz w:val="24"/>
                <w:szCs w:val="24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D87FEF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14</w:t>
            </w:r>
            <w:r w:rsidR="00531A33" w:rsidRPr="00B27E1D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5513C0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 xml:space="preserve">1 </w:t>
            </w:r>
          </w:p>
        </w:tc>
      </w:tr>
      <w:tr w:rsidR="00D87FEF" w:rsidRPr="00C65761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96326D">
              <w:rPr>
                <w:sz w:val="24"/>
                <w:szCs w:val="24"/>
              </w:rPr>
              <w:t>ст в стр</w:t>
            </w:r>
            <w:proofErr w:type="gramEnd"/>
            <w:r w:rsidRPr="0096326D">
              <w:rPr>
                <w:sz w:val="24"/>
                <w:szCs w:val="24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 xml:space="preserve">Показание входит в число </w:t>
            </w:r>
            <w:proofErr w:type="gramStart"/>
            <w:r w:rsidRPr="0096326D">
              <w:rPr>
                <w:sz w:val="24"/>
                <w:szCs w:val="24"/>
              </w:rPr>
              <w:t>влияющих</w:t>
            </w:r>
            <w:proofErr w:type="gramEnd"/>
            <w:r w:rsidRPr="0096326D">
              <w:rPr>
                <w:sz w:val="24"/>
                <w:szCs w:val="24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87FEF" w:rsidRPr="00C65761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3AFE" w:rsidRPr="00643AFE" w:rsidRDefault="00643AFE" w:rsidP="00643AFE">
            <w:pPr>
              <w:jc w:val="both"/>
              <w:rPr>
                <w:sz w:val="22"/>
                <w:szCs w:val="22"/>
              </w:rPr>
            </w:pPr>
          </w:p>
          <w:p w:rsidR="00643AFE" w:rsidRPr="00643AFE" w:rsidRDefault="00EB7EB3" w:rsidP="00643AF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профильные медицинские учреждения РК</w:t>
            </w:r>
          </w:p>
          <w:p w:rsidR="00643AFE" w:rsidRPr="00B27E1D" w:rsidRDefault="00643AFE" w:rsidP="003760C5">
            <w:pPr>
              <w:ind w:left="80"/>
              <w:jc w:val="both"/>
              <w:rPr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EB7EB3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C65761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B27E1D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DB3185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24479B" w:rsidRPr="00B27E1D">
              <w:rPr>
                <w:sz w:val="24"/>
                <w:szCs w:val="24"/>
              </w:rPr>
              <w:t>сумма</w:t>
            </w:r>
          </w:p>
        </w:tc>
      </w:tr>
    </w:tbl>
    <w:p w:rsidR="002A4785" w:rsidRPr="00C65761" w:rsidRDefault="002A4785" w:rsidP="00294300">
      <w:pPr>
        <w:ind w:firstLine="567"/>
        <w:jc w:val="center"/>
        <w:rPr>
          <w:b/>
          <w:highlight w:val="cyan"/>
        </w:rPr>
      </w:pPr>
      <w:bookmarkStart w:id="5" w:name="Таблица8_уникальность"/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>Таблица №8.</w:t>
      </w:r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 xml:space="preserve"> Шкала оценки уникальности МТ</w:t>
      </w:r>
    </w:p>
    <w:p w:rsidR="007F3839" w:rsidRPr="0096326D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6609"/>
        <w:gridCol w:w="1817"/>
        <w:gridCol w:w="700"/>
      </w:tblGrid>
      <w:tr w:rsidR="00294300" w:rsidRPr="0096326D" w:rsidTr="005F2650">
        <w:tc>
          <w:tcPr>
            <w:tcW w:w="445" w:type="dxa"/>
          </w:tcPr>
          <w:p w:rsidR="00294300" w:rsidRPr="0096326D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6609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817" w:type="dxa"/>
          </w:tcPr>
          <w:p w:rsidR="00294300" w:rsidRPr="0096326D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RPr="0096326D" w:rsidTr="005F2650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1</w:t>
            </w:r>
          </w:p>
        </w:tc>
        <w:tc>
          <w:tcPr>
            <w:tcW w:w="6609" w:type="dxa"/>
            <w:vMerge w:val="restart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  <w:r w:rsidRPr="0096326D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1817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5F2650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5F2650">
              <w:rPr>
                <w:sz w:val="24"/>
                <w:szCs w:val="24"/>
              </w:rPr>
              <w:t>10</w:t>
            </w:r>
          </w:p>
        </w:tc>
      </w:tr>
      <w:tr w:rsidR="00294300" w:rsidRPr="0096326D" w:rsidTr="005F265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609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817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9</w:t>
            </w:r>
          </w:p>
        </w:tc>
      </w:tr>
      <w:tr w:rsidR="00294300" w:rsidRPr="0096326D" w:rsidTr="005F265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609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817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8</w:t>
            </w:r>
          </w:p>
        </w:tc>
      </w:tr>
      <w:tr w:rsidR="00294300" w:rsidRPr="0096326D" w:rsidTr="005F2650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2</w:t>
            </w:r>
          </w:p>
        </w:tc>
        <w:tc>
          <w:tcPr>
            <w:tcW w:w="6609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817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32539F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32539F">
              <w:rPr>
                <w:sz w:val="24"/>
                <w:szCs w:val="24"/>
              </w:rPr>
              <w:t>8</w:t>
            </w:r>
          </w:p>
        </w:tc>
      </w:tr>
      <w:tr w:rsidR="00294300" w:rsidRPr="0096326D" w:rsidTr="005F265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609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817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7</w:t>
            </w:r>
          </w:p>
        </w:tc>
      </w:tr>
      <w:tr w:rsidR="00294300" w:rsidRPr="0096326D" w:rsidTr="005F265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609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817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6</w:t>
            </w:r>
          </w:p>
        </w:tc>
      </w:tr>
      <w:tr w:rsidR="00294300" w:rsidRPr="0096326D" w:rsidTr="005F2650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3</w:t>
            </w:r>
          </w:p>
        </w:tc>
        <w:tc>
          <w:tcPr>
            <w:tcW w:w="6609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817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6</w:t>
            </w:r>
          </w:p>
        </w:tc>
      </w:tr>
      <w:tr w:rsidR="00294300" w:rsidRPr="0096326D" w:rsidTr="005F265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6609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817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</w:tr>
      <w:tr w:rsidR="00294300" w:rsidRPr="0096326D" w:rsidTr="005F265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6609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817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5F2650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5F2650">
              <w:rPr>
                <w:b/>
                <w:sz w:val="24"/>
                <w:szCs w:val="24"/>
              </w:rPr>
              <w:t>4</w:t>
            </w:r>
          </w:p>
        </w:tc>
      </w:tr>
      <w:tr w:rsidR="00294300" w:rsidRPr="0096326D" w:rsidTr="005F2650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4</w:t>
            </w:r>
          </w:p>
        </w:tc>
        <w:tc>
          <w:tcPr>
            <w:tcW w:w="6609" w:type="dxa"/>
            <w:vMerge w:val="restart"/>
            <w:vAlign w:val="center"/>
          </w:tcPr>
          <w:p w:rsidR="00294300" w:rsidRPr="0096326D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817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5F265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609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817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</w:tr>
      <w:tr w:rsidR="00294300" w:rsidRPr="0096326D" w:rsidTr="005F265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609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817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5F2650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5</w:t>
            </w:r>
          </w:p>
        </w:tc>
        <w:tc>
          <w:tcPr>
            <w:tcW w:w="6609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</w:t>
            </w:r>
            <w:r w:rsidRPr="0096326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817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5F265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609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817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</w:tr>
      <w:tr w:rsidR="00294300" w:rsidTr="005F2650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609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817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  <w:r w:rsidRPr="00F477C9">
        <w:rPr>
          <w:b/>
        </w:rPr>
        <w:t>.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302"/>
        <w:gridCol w:w="1073"/>
        <w:gridCol w:w="1568"/>
        <w:gridCol w:w="6628"/>
      </w:tblGrid>
      <w:tr w:rsidR="00B70A86" w:rsidRPr="00B70A86" w:rsidTr="005F2650">
        <w:tc>
          <w:tcPr>
            <w:tcW w:w="30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41" w:type="dxa"/>
            <w:gridSpan w:val="2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1</w:t>
            </w:r>
          </w:p>
        </w:tc>
        <w:tc>
          <w:tcPr>
            <w:tcW w:w="6628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2</w:t>
            </w:r>
          </w:p>
        </w:tc>
      </w:tr>
      <w:tr w:rsidR="00B70A86" w:rsidRPr="00B70A86" w:rsidTr="005F2650">
        <w:tc>
          <w:tcPr>
            <w:tcW w:w="30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1</w:t>
            </w:r>
          </w:p>
        </w:tc>
        <w:tc>
          <w:tcPr>
            <w:tcW w:w="2641" w:type="dxa"/>
            <w:gridSpan w:val="2"/>
          </w:tcPr>
          <w:p w:rsidR="00B70A86" w:rsidRPr="00B70A86" w:rsidRDefault="00B70A86" w:rsidP="00B70A86">
            <w:pPr>
              <w:jc w:val="center"/>
              <w:rPr>
                <w:color w:val="000000"/>
                <w:sz w:val="24"/>
              </w:rPr>
            </w:pPr>
            <w:r w:rsidRPr="00B70A86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628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  <w:lang w:val="en-US"/>
              </w:rPr>
            </w:pPr>
            <w:r w:rsidRPr="00B70A86">
              <w:rPr>
                <w:b/>
                <w:color w:val="000000"/>
                <w:lang w:val="en-US"/>
              </w:rPr>
              <w:t>1</w:t>
            </w:r>
          </w:p>
        </w:tc>
      </w:tr>
      <w:tr w:rsidR="00B70A86" w:rsidRPr="0046392C" w:rsidTr="005F2650">
        <w:tc>
          <w:tcPr>
            <w:tcW w:w="30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2</w:t>
            </w:r>
          </w:p>
        </w:tc>
        <w:tc>
          <w:tcPr>
            <w:tcW w:w="2641" w:type="dxa"/>
            <w:gridSpan w:val="2"/>
          </w:tcPr>
          <w:p w:rsidR="00B70A86" w:rsidRPr="00B70A86" w:rsidRDefault="00B70A86" w:rsidP="00B70A86">
            <w:pPr>
              <w:jc w:val="center"/>
              <w:rPr>
                <w:color w:val="000000"/>
                <w:sz w:val="24"/>
              </w:rPr>
            </w:pPr>
            <w:r w:rsidRPr="00B70A86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</w:tcPr>
          <w:p w:rsidR="00AB0112" w:rsidRPr="00AB0112" w:rsidRDefault="00AB0112" w:rsidP="00B70A86">
            <w:pPr>
              <w:rPr>
                <w:color w:val="000000"/>
                <w:sz w:val="24"/>
                <w:szCs w:val="24"/>
                <w:lang w:val="en-US"/>
              </w:rPr>
            </w:pPr>
            <w:r w:rsidRPr="00AB0112">
              <w:rPr>
                <w:lang w:val="en-US"/>
              </w:rPr>
              <w:t xml:space="preserve">Lumbar non-fusion posterior </w:t>
            </w:r>
            <w:proofErr w:type="spellStart"/>
            <w:r w:rsidRPr="00AB0112">
              <w:rPr>
                <w:lang w:val="en-US"/>
              </w:rPr>
              <w:t>stabilisation</w:t>
            </w:r>
            <w:proofErr w:type="spellEnd"/>
            <w:r w:rsidRPr="00AB0112">
              <w:rPr>
                <w:lang w:val="en-US"/>
              </w:rPr>
              <w:t xml:space="preserve"> devices</w:t>
            </w:r>
          </w:p>
          <w:p w:rsidR="00210226" w:rsidRPr="00E05E6C" w:rsidRDefault="00AB0112" w:rsidP="00B70A86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 w:rsidRPr="00AB0112">
              <w:rPr>
                <w:color w:val="000000"/>
                <w:sz w:val="24"/>
                <w:szCs w:val="24"/>
                <w:lang w:val="en-US"/>
              </w:rPr>
              <w:t>http</w:t>
            </w:r>
            <w:r w:rsidRPr="00E05E6C">
              <w:rPr>
                <w:color w:val="000000"/>
                <w:sz w:val="24"/>
                <w:szCs w:val="24"/>
                <w:lang w:val="en-US"/>
              </w:rPr>
              <w:t>://</w:t>
            </w:r>
            <w:r w:rsidRPr="00AB0112">
              <w:rPr>
                <w:color w:val="000000"/>
                <w:sz w:val="24"/>
                <w:szCs w:val="24"/>
                <w:lang w:val="en-US"/>
              </w:rPr>
              <w:t>www</w:t>
            </w:r>
            <w:r w:rsidRPr="00E05E6C">
              <w:rPr>
                <w:color w:val="000000"/>
                <w:sz w:val="24"/>
                <w:szCs w:val="24"/>
                <w:lang w:val="en-US"/>
              </w:rPr>
              <w:t>.</w:t>
            </w:r>
            <w:r w:rsidRPr="00AB0112">
              <w:rPr>
                <w:color w:val="000000"/>
                <w:sz w:val="24"/>
                <w:szCs w:val="24"/>
                <w:lang w:val="en-US"/>
              </w:rPr>
              <w:t>msac</w:t>
            </w:r>
            <w:r w:rsidRPr="00E05E6C">
              <w:rPr>
                <w:color w:val="000000"/>
                <w:sz w:val="24"/>
                <w:szCs w:val="24"/>
                <w:lang w:val="en-US"/>
              </w:rPr>
              <w:t>.</w:t>
            </w:r>
            <w:r w:rsidRPr="00AB0112">
              <w:rPr>
                <w:color w:val="000000"/>
                <w:sz w:val="24"/>
                <w:szCs w:val="24"/>
                <w:lang w:val="en-US"/>
              </w:rPr>
              <w:t>gov</w:t>
            </w:r>
            <w:r w:rsidRPr="00E05E6C">
              <w:rPr>
                <w:color w:val="000000"/>
                <w:sz w:val="24"/>
                <w:szCs w:val="24"/>
                <w:lang w:val="en-US"/>
              </w:rPr>
              <w:t>.</w:t>
            </w:r>
            <w:r w:rsidRPr="00AB0112">
              <w:rPr>
                <w:color w:val="000000"/>
                <w:sz w:val="24"/>
                <w:szCs w:val="24"/>
                <w:lang w:val="en-US"/>
              </w:rPr>
              <w:t>au</w:t>
            </w:r>
            <w:r w:rsidRPr="00E05E6C">
              <w:rPr>
                <w:color w:val="000000"/>
                <w:sz w:val="24"/>
                <w:szCs w:val="24"/>
                <w:lang w:val="en-US"/>
              </w:rPr>
              <w:t>/</w:t>
            </w:r>
            <w:r w:rsidRPr="00AB0112">
              <w:rPr>
                <w:color w:val="000000"/>
                <w:sz w:val="24"/>
                <w:szCs w:val="24"/>
                <w:lang w:val="en-US"/>
              </w:rPr>
              <w:t>internet</w:t>
            </w:r>
            <w:r w:rsidRPr="00E05E6C">
              <w:rPr>
                <w:color w:val="000000"/>
                <w:sz w:val="24"/>
                <w:szCs w:val="24"/>
                <w:lang w:val="en-US"/>
              </w:rPr>
              <w:t>/</w:t>
            </w:r>
            <w:r w:rsidRPr="00AB0112">
              <w:rPr>
                <w:color w:val="000000"/>
                <w:sz w:val="24"/>
                <w:szCs w:val="24"/>
                <w:lang w:val="en-US"/>
              </w:rPr>
              <w:t>msac</w:t>
            </w:r>
            <w:r w:rsidRPr="00E05E6C">
              <w:rPr>
                <w:color w:val="000000"/>
                <w:sz w:val="24"/>
                <w:szCs w:val="24"/>
                <w:lang w:val="en-US"/>
              </w:rPr>
              <w:t>/</w:t>
            </w:r>
            <w:r w:rsidRPr="00AB0112">
              <w:rPr>
                <w:color w:val="000000"/>
                <w:sz w:val="24"/>
                <w:szCs w:val="24"/>
                <w:lang w:val="en-US"/>
              </w:rPr>
              <w:t>publishing</w:t>
            </w:r>
            <w:r w:rsidRPr="00E05E6C">
              <w:rPr>
                <w:color w:val="000000"/>
                <w:sz w:val="24"/>
                <w:szCs w:val="24"/>
                <w:lang w:val="en-US"/>
              </w:rPr>
              <w:t>.</w:t>
            </w:r>
            <w:r w:rsidRPr="00AB0112">
              <w:rPr>
                <w:color w:val="000000"/>
                <w:sz w:val="24"/>
                <w:szCs w:val="24"/>
                <w:lang w:val="en-US"/>
              </w:rPr>
              <w:t>nsf</w:t>
            </w:r>
            <w:r w:rsidRPr="00E05E6C">
              <w:rPr>
                <w:color w:val="000000"/>
                <w:sz w:val="24"/>
                <w:szCs w:val="24"/>
                <w:lang w:val="en-US"/>
              </w:rPr>
              <w:t>/</w:t>
            </w:r>
            <w:r w:rsidRPr="00AB0112">
              <w:rPr>
                <w:color w:val="000000"/>
                <w:sz w:val="24"/>
                <w:szCs w:val="24"/>
                <w:lang w:val="en-US"/>
              </w:rPr>
              <w:t>Content</w:t>
            </w:r>
            <w:r w:rsidRPr="00E05E6C">
              <w:rPr>
                <w:color w:val="000000"/>
                <w:sz w:val="24"/>
                <w:szCs w:val="24"/>
                <w:lang w:val="en-US"/>
              </w:rPr>
              <w:t>/385</w:t>
            </w:r>
            <w:r w:rsidRPr="00AB0112">
              <w:rPr>
                <w:color w:val="000000"/>
                <w:sz w:val="24"/>
                <w:szCs w:val="24"/>
                <w:lang w:val="en-US"/>
              </w:rPr>
              <w:t>CE</w:t>
            </w:r>
            <w:r w:rsidRPr="00E05E6C">
              <w:rPr>
                <w:color w:val="000000"/>
                <w:sz w:val="24"/>
                <w:szCs w:val="24"/>
                <w:lang w:val="en-US"/>
              </w:rPr>
              <w:t>59</w:t>
            </w:r>
            <w:r w:rsidRPr="00AB0112">
              <w:rPr>
                <w:color w:val="000000"/>
                <w:sz w:val="24"/>
                <w:szCs w:val="24"/>
                <w:lang w:val="en-US"/>
              </w:rPr>
              <w:t>BD</w:t>
            </w:r>
            <w:r w:rsidRPr="00E05E6C">
              <w:rPr>
                <w:color w:val="000000"/>
                <w:sz w:val="24"/>
                <w:szCs w:val="24"/>
                <w:lang w:val="en-US"/>
              </w:rPr>
              <w:t>6</w:t>
            </w:r>
            <w:r w:rsidRPr="00AB0112">
              <w:rPr>
                <w:color w:val="000000"/>
                <w:sz w:val="24"/>
                <w:szCs w:val="24"/>
                <w:lang w:val="en-US"/>
              </w:rPr>
              <w:t>CF</w:t>
            </w:r>
            <w:r w:rsidRPr="00E05E6C">
              <w:rPr>
                <w:color w:val="000000"/>
                <w:sz w:val="24"/>
                <w:szCs w:val="24"/>
                <w:lang w:val="en-US"/>
              </w:rPr>
              <w:t>6</w:t>
            </w:r>
            <w:r w:rsidRPr="00AB0112">
              <w:rPr>
                <w:color w:val="000000"/>
                <w:sz w:val="24"/>
                <w:szCs w:val="24"/>
                <w:lang w:val="en-US"/>
              </w:rPr>
              <w:t>D</w:t>
            </w:r>
            <w:r w:rsidRPr="00E05E6C">
              <w:rPr>
                <w:color w:val="000000"/>
                <w:sz w:val="24"/>
                <w:szCs w:val="24"/>
                <w:lang w:val="en-US"/>
              </w:rPr>
              <w:t>7</w:t>
            </w:r>
            <w:r w:rsidRPr="00AB0112">
              <w:rPr>
                <w:color w:val="000000"/>
                <w:sz w:val="24"/>
                <w:szCs w:val="24"/>
                <w:lang w:val="en-US"/>
              </w:rPr>
              <w:t>ACA</w:t>
            </w:r>
            <w:r w:rsidRPr="00E05E6C">
              <w:rPr>
                <w:color w:val="000000"/>
                <w:sz w:val="24"/>
                <w:szCs w:val="24"/>
                <w:lang w:val="en-US"/>
              </w:rPr>
              <w:t>25801000123</w:t>
            </w:r>
            <w:r w:rsidRPr="00AB0112">
              <w:rPr>
                <w:color w:val="000000"/>
                <w:sz w:val="24"/>
                <w:szCs w:val="24"/>
                <w:lang w:val="en-US"/>
              </w:rPr>
              <w:t>B</w:t>
            </w:r>
            <w:r w:rsidRPr="00E05E6C">
              <w:rPr>
                <w:color w:val="000000"/>
                <w:sz w:val="24"/>
                <w:szCs w:val="24"/>
                <w:lang w:val="en-US"/>
              </w:rPr>
              <w:t>60/$</w:t>
            </w:r>
            <w:r w:rsidRPr="00AB0112">
              <w:rPr>
                <w:color w:val="000000"/>
                <w:sz w:val="24"/>
                <w:szCs w:val="24"/>
                <w:lang w:val="en-US"/>
              </w:rPr>
              <w:t>File</w:t>
            </w:r>
            <w:r w:rsidRPr="00E05E6C">
              <w:rPr>
                <w:color w:val="000000"/>
                <w:sz w:val="24"/>
                <w:szCs w:val="24"/>
                <w:lang w:val="en-US"/>
              </w:rPr>
              <w:t>/1099-</w:t>
            </w:r>
            <w:r w:rsidRPr="00AB0112">
              <w:rPr>
                <w:color w:val="000000"/>
                <w:sz w:val="24"/>
                <w:szCs w:val="24"/>
                <w:lang w:val="en-US"/>
              </w:rPr>
              <w:t>Assessment</w:t>
            </w:r>
            <w:r w:rsidRPr="00E05E6C">
              <w:rPr>
                <w:color w:val="000000"/>
                <w:sz w:val="24"/>
                <w:szCs w:val="24"/>
                <w:lang w:val="en-US"/>
              </w:rPr>
              <w:t>-</w:t>
            </w:r>
            <w:r w:rsidRPr="00AB0112">
              <w:rPr>
                <w:color w:val="000000"/>
                <w:sz w:val="24"/>
                <w:szCs w:val="24"/>
                <w:lang w:val="en-US"/>
              </w:rPr>
              <w:t>Report</w:t>
            </w:r>
            <w:r w:rsidRPr="00E05E6C">
              <w:rPr>
                <w:color w:val="000000"/>
                <w:sz w:val="24"/>
                <w:szCs w:val="24"/>
                <w:lang w:val="en-US"/>
              </w:rPr>
              <w:t>.</w:t>
            </w:r>
            <w:r w:rsidRPr="00AB0112">
              <w:rPr>
                <w:color w:val="000000"/>
                <w:sz w:val="24"/>
                <w:szCs w:val="24"/>
                <w:lang w:val="en-US"/>
              </w:rPr>
              <w:t>pdf</w:t>
            </w:r>
          </w:p>
        </w:tc>
      </w:tr>
      <w:tr w:rsidR="00B70A86" w:rsidRPr="00B70A86" w:rsidTr="005F2650">
        <w:trPr>
          <w:trHeight w:val="158"/>
        </w:trPr>
        <w:tc>
          <w:tcPr>
            <w:tcW w:w="302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3</w:t>
            </w:r>
          </w:p>
        </w:tc>
        <w:tc>
          <w:tcPr>
            <w:tcW w:w="1073" w:type="dxa"/>
            <w:vMerge w:val="restart"/>
          </w:tcPr>
          <w:p w:rsidR="00B70A86" w:rsidRPr="00B70A86" w:rsidRDefault="00B70A86" w:rsidP="005F2650">
            <w:pPr>
              <w:ind w:left="-160" w:right="-117"/>
              <w:jc w:val="center"/>
              <w:rPr>
                <w:sz w:val="24"/>
              </w:rPr>
            </w:pPr>
            <w:r w:rsidRPr="00B70A86">
              <w:rPr>
                <w:sz w:val="24"/>
              </w:rPr>
              <w:t>Качество исследования</w:t>
            </w:r>
          </w:p>
        </w:tc>
        <w:tc>
          <w:tcPr>
            <w:tcW w:w="1568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</w:t>
            </w:r>
          </w:p>
        </w:tc>
        <w:tc>
          <w:tcPr>
            <w:tcW w:w="6628" w:type="dxa"/>
          </w:tcPr>
          <w:p w:rsidR="00B70A86" w:rsidRPr="00643AFE" w:rsidRDefault="00391E8C" w:rsidP="00566821">
            <w:pPr>
              <w:jc w:val="both"/>
              <w:rPr>
                <w:b/>
                <w:color w:val="000000"/>
                <w:highlight w:val="cyan"/>
              </w:rPr>
            </w:pPr>
            <w:r>
              <w:rPr>
                <w:sz w:val="24"/>
                <w:szCs w:val="24"/>
              </w:rPr>
              <w:t>Отчет ОМТ с описанием экономической эффективностью</w:t>
            </w:r>
          </w:p>
        </w:tc>
      </w:tr>
      <w:tr w:rsidR="00B70A86" w:rsidRPr="00B70A86" w:rsidTr="005F2650">
        <w:trPr>
          <w:trHeight w:val="157"/>
        </w:trPr>
        <w:tc>
          <w:tcPr>
            <w:tcW w:w="302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568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6628" w:type="dxa"/>
          </w:tcPr>
          <w:p w:rsidR="00B70A86" w:rsidRPr="00643AFE" w:rsidRDefault="00391E8C" w:rsidP="00B70A86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B70A86" w:rsidRPr="00B70A86" w:rsidTr="005F2650">
        <w:trPr>
          <w:trHeight w:val="158"/>
        </w:trPr>
        <w:tc>
          <w:tcPr>
            <w:tcW w:w="302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4</w:t>
            </w:r>
          </w:p>
        </w:tc>
        <w:tc>
          <w:tcPr>
            <w:tcW w:w="107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  <w:lang w:val="en-US"/>
              </w:rPr>
              <w:t>P</w:t>
            </w:r>
          </w:p>
        </w:tc>
        <w:tc>
          <w:tcPr>
            <w:tcW w:w="1568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6628" w:type="dxa"/>
          </w:tcPr>
          <w:p w:rsidR="00B70A86" w:rsidRPr="007112F5" w:rsidRDefault="00B70A86" w:rsidP="00391E8C">
            <w:pPr>
              <w:tabs>
                <w:tab w:val="left" w:pos="280"/>
              </w:tabs>
              <w:rPr>
                <w:sz w:val="24"/>
              </w:rPr>
            </w:pPr>
            <w:r w:rsidRPr="007112F5">
              <w:rPr>
                <w:sz w:val="24"/>
              </w:rPr>
              <w:t xml:space="preserve">Пациенты </w:t>
            </w:r>
            <w:r w:rsidR="007112F5" w:rsidRPr="007112F5">
              <w:rPr>
                <w:sz w:val="24"/>
              </w:rPr>
              <w:t xml:space="preserve">с </w:t>
            </w:r>
            <w:r w:rsidR="00566821" w:rsidRPr="00566821">
              <w:rPr>
                <w:sz w:val="24"/>
              </w:rPr>
              <w:t xml:space="preserve">повреждением </w:t>
            </w:r>
            <w:r w:rsidR="00391E8C">
              <w:rPr>
                <w:sz w:val="24"/>
              </w:rPr>
              <w:t>поясничного позвоночника</w:t>
            </w:r>
            <w:r w:rsidRPr="007112F5">
              <w:rPr>
                <w:sz w:val="24"/>
              </w:rPr>
              <w:t>, мн</w:t>
            </w:r>
            <w:r w:rsidRPr="007112F5">
              <w:rPr>
                <w:sz w:val="24"/>
                <w:szCs w:val="24"/>
              </w:rPr>
              <w:t xml:space="preserve">ожитель – </w:t>
            </w:r>
            <w:r w:rsidRPr="007112F5">
              <w:rPr>
                <w:sz w:val="24"/>
              </w:rPr>
              <w:t xml:space="preserve">1 </w:t>
            </w:r>
          </w:p>
        </w:tc>
      </w:tr>
      <w:tr w:rsidR="00B70A86" w:rsidRPr="00B70A86" w:rsidTr="005F2650">
        <w:trPr>
          <w:trHeight w:val="157"/>
        </w:trPr>
        <w:tc>
          <w:tcPr>
            <w:tcW w:w="302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568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6628" w:type="dxa"/>
          </w:tcPr>
          <w:p w:rsidR="00B70A86" w:rsidRPr="00643AFE" w:rsidRDefault="00391E8C" w:rsidP="00B70A86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B70A86" w:rsidRPr="00B70A86" w:rsidTr="005F2650">
        <w:trPr>
          <w:trHeight w:val="158"/>
        </w:trPr>
        <w:tc>
          <w:tcPr>
            <w:tcW w:w="302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5</w:t>
            </w:r>
          </w:p>
        </w:tc>
        <w:tc>
          <w:tcPr>
            <w:tcW w:w="107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  <w:lang w:val="en-US"/>
              </w:rPr>
              <w:t>I</w:t>
            </w:r>
            <w:r w:rsidRPr="00B70A86">
              <w:rPr>
                <w:sz w:val="24"/>
              </w:rPr>
              <w:t xml:space="preserve">, </w:t>
            </w:r>
            <w:r w:rsidRPr="00B70A86">
              <w:rPr>
                <w:sz w:val="24"/>
                <w:lang w:val="en-US"/>
              </w:rPr>
              <w:t>C</w:t>
            </w:r>
          </w:p>
        </w:tc>
        <w:tc>
          <w:tcPr>
            <w:tcW w:w="1568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6628" w:type="dxa"/>
          </w:tcPr>
          <w:p w:rsidR="00B70A86" w:rsidRPr="00643AFE" w:rsidRDefault="00B70A86" w:rsidP="00391E8C">
            <w:pPr>
              <w:jc w:val="both"/>
              <w:rPr>
                <w:b/>
                <w:color w:val="000000"/>
                <w:highlight w:val="cyan"/>
              </w:rPr>
            </w:pPr>
            <w:r w:rsidRPr="007112F5">
              <w:rPr>
                <w:sz w:val="24"/>
                <w:szCs w:val="24"/>
              </w:rPr>
              <w:t xml:space="preserve">Проведение </w:t>
            </w:r>
            <w:proofErr w:type="spellStart"/>
            <w:r w:rsidR="00391E8C">
              <w:rPr>
                <w:sz w:val="24"/>
                <w:szCs w:val="24"/>
              </w:rPr>
              <w:t>спондиллодеза</w:t>
            </w:r>
            <w:proofErr w:type="spellEnd"/>
            <w:r w:rsidR="00566821">
              <w:rPr>
                <w:sz w:val="24"/>
                <w:szCs w:val="24"/>
              </w:rPr>
              <w:t xml:space="preserve">, </w:t>
            </w:r>
            <w:r w:rsidR="00744B24" w:rsidRPr="007112F5">
              <w:rPr>
                <w:sz w:val="24"/>
                <w:szCs w:val="24"/>
              </w:rPr>
              <w:t>м</w:t>
            </w:r>
            <w:r w:rsidRPr="007112F5">
              <w:rPr>
                <w:sz w:val="24"/>
                <w:szCs w:val="24"/>
              </w:rPr>
              <w:t>ножитель –</w:t>
            </w:r>
            <w:r w:rsidR="00391E8C">
              <w:rPr>
                <w:sz w:val="24"/>
                <w:szCs w:val="24"/>
              </w:rPr>
              <w:t>1</w:t>
            </w:r>
          </w:p>
        </w:tc>
      </w:tr>
      <w:tr w:rsidR="00B70A86" w:rsidRPr="00B70A86" w:rsidTr="005F2650">
        <w:trPr>
          <w:trHeight w:val="157"/>
        </w:trPr>
        <w:tc>
          <w:tcPr>
            <w:tcW w:w="302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568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6628" w:type="dxa"/>
          </w:tcPr>
          <w:p w:rsidR="00B70A86" w:rsidRPr="00643AFE" w:rsidRDefault="00391E8C" w:rsidP="00B70A86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B70A86" w:rsidRPr="00B70A86" w:rsidTr="005F2650">
        <w:trPr>
          <w:trHeight w:val="158"/>
        </w:trPr>
        <w:tc>
          <w:tcPr>
            <w:tcW w:w="302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6</w:t>
            </w:r>
          </w:p>
        </w:tc>
        <w:tc>
          <w:tcPr>
            <w:tcW w:w="107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  <w:lang w:val="en-US"/>
              </w:rPr>
            </w:pPr>
            <w:r w:rsidRPr="00B70A86">
              <w:rPr>
                <w:sz w:val="24"/>
                <w:lang w:val="en-US"/>
              </w:rPr>
              <w:t>O</w:t>
            </w:r>
          </w:p>
        </w:tc>
        <w:tc>
          <w:tcPr>
            <w:tcW w:w="1568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6628" w:type="dxa"/>
          </w:tcPr>
          <w:p w:rsidR="00B70A86" w:rsidRPr="007112F5" w:rsidRDefault="00391E8C" w:rsidP="00566821">
            <w:pPr>
              <w:tabs>
                <w:tab w:val="left" w:pos="232"/>
              </w:tabs>
              <w:jc w:val="both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Результаты показали эффективность и безопасность метода, </w:t>
            </w:r>
            <w:r w:rsidR="00744B24" w:rsidRPr="007112F5">
              <w:rPr>
                <w:sz w:val="24"/>
                <w:szCs w:val="24"/>
              </w:rPr>
              <w:t>м</w:t>
            </w:r>
            <w:r w:rsidR="00B70A86" w:rsidRPr="007112F5">
              <w:rPr>
                <w:sz w:val="24"/>
                <w:szCs w:val="24"/>
              </w:rPr>
              <w:t>ножитель - 1</w:t>
            </w:r>
          </w:p>
        </w:tc>
      </w:tr>
      <w:tr w:rsidR="00B70A86" w:rsidRPr="00B70A86" w:rsidTr="005F2650">
        <w:trPr>
          <w:trHeight w:val="157"/>
        </w:trPr>
        <w:tc>
          <w:tcPr>
            <w:tcW w:w="302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568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6628" w:type="dxa"/>
          </w:tcPr>
          <w:p w:rsidR="00B70A86" w:rsidRPr="007112F5" w:rsidRDefault="00842A6B" w:rsidP="00B70A8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</w:t>
      </w:r>
      <w:r w:rsidR="00550E11">
        <w:rPr>
          <w:b/>
        </w:rPr>
        <w:t>6</w:t>
      </w:r>
      <w:r w:rsidRPr="0038193E">
        <w:rPr>
          <w:b/>
        </w:rPr>
        <w:t>.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Pr="00744B24" w:rsidRDefault="00FB4F6C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202B74" w:rsidP="003D50EF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F477C9" w:rsidRPr="00744B24" w:rsidRDefault="00202B74" w:rsidP="003D50EF">
            <w:pPr>
              <w:jc w:val="center"/>
            </w:pPr>
            <w:r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Pr="00744B24" w:rsidRDefault="00F477C9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202B74" w:rsidP="003D50EF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F477C9" w:rsidRPr="00744B24" w:rsidRDefault="00202B74" w:rsidP="003D50EF">
            <w:pPr>
              <w:jc w:val="center"/>
            </w:pPr>
            <w:r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Pr="00744B24" w:rsidRDefault="00F477C9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202B74" w:rsidP="003D50EF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F477C9" w:rsidRPr="00744B24" w:rsidRDefault="00202B74" w:rsidP="003D50EF">
            <w:pPr>
              <w:jc w:val="center"/>
            </w:pPr>
            <w:r>
              <w:t>8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744B24" w:rsidRDefault="00F477C9" w:rsidP="003D50EF">
            <w:pPr>
              <w:jc w:val="center"/>
              <w:rPr>
                <w:b/>
              </w:rPr>
            </w:pPr>
            <w:r w:rsidRPr="00744B24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744B24" w:rsidRDefault="00202B74" w:rsidP="003D50E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F477C9" w:rsidRDefault="00F477C9" w:rsidP="00F477C9"/>
    <w:p w:rsidR="00D87FEF" w:rsidRPr="00665DAD" w:rsidRDefault="00250A2D" w:rsidP="009B56D0">
      <w:pPr>
        <w:jc w:val="both"/>
        <w:rPr>
          <w:b/>
        </w:rPr>
      </w:pPr>
      <w:r w:rsidRPr="00665DAD">
        <w:rPr>
          <w:b/>
        </w:rPr>
        <w:t>6. «затраты/эффективность»</w:t>
      </w:r>
    </w:p>
    <w:p w:rsidR="00EB5D81" w:rsidRPr="00665DAD" w:rsidRDefault="00EB5D81" w:rsidP="009B56D0">
      <w:pPr>
        <w:jc w:val="both"/>
        <w:rPr>
          <w:b/>
        </w:rPr>
      </w:pPr>
    </w:p>
    <w:p w:rsidR="00250A2D" w:rsidRPr="00835BED" w:rsidRDefault="00EB5D81" w:rsidP="009B56D0">
      <w:pPr>
        <w:jc w:val="both"/>
        <w:rPr>
          <w:b/>
        </w:rPr>
      </w:pPr>
      <w:r w:rsidRPr="00665DAD">
        <w:rPr>
          <w:b/>
        </w:rPr>
        <w:t>Потребность -</w:t>
      </w:r>
      <w:r w:rsidR="005F2650">
        <w:rPr>
          <w:b/>
        </w:rPr>
        <w:t>252</w:t>
      </w:r>
      <w:r w:rsidR="00835BED" w:rsidRPr="00835BED">
        <w:rPr>
          <w:b/>
        </w:rPr>
        <w:t xml:space="preserve"> </w:t>
      </w:r>
      <w:r w:rsidR="00250A2D" w:rsidRPr="00665DAD">
        <w:rPr>
          <w:b/>
        </w:rPr>
        <w:t>пациент</w:t>
      </w:r>
      <w:r w:rsidR="00344C84">
        <w:rPr>
          <w:b/>
        </w:rPr>
        <w:t>а</w:t>
      </w:r>
    </w:p>
    <w:p w:rsidR="00250A2D" w:rsidRPr="00B16E59" w:rsidRDefault="0096326D" w:rsidP="009B56D0">
      <w:pPr>
        <w:jc w:val="both"/>
        <w:rPr>
          <w:b/>
        </w:rPr>
      </w:pPr>
      <w:r w:rsidRPr="00665DAD">
        <w:rPr>
          <w:b/>
        </w:rPr>
        <w:t>96950</w:t>
      </w:r>
      <w:r w:rsidR="00250A2D" w:rsidRPr="00665DAD">
        <w:rPr>
          <w:b/>
        </w:rPr>
        <w:t>*</w:t>
      </w:r>
      <w:r w:rsidR="005F2650" w:rsidRPr="005F2650">
        <w:t xml:space="preserve"> </w:t>
      </w:r>
      <w:r w:rsidR="005F2650" w:rsidRPr="005F2650">
        <w:rPr>
          <w:b/>
        </w:rPr>
        <w:t>16,9852</w:t>
      </w:r>
      <w:r w:rsidR="00250A2D" w:rsidRPr="00C54E09">
        <w:rPr>
          <w:b/>
        </w:rPr>
        <w:t>=</w:t>
      </w:r>
      <w:r w:rsidR="005F2650">
        <w:rPr>
          <w:b/>
        </w:rPr>
        <w:t>1 646 715,14</w:t>
      </w:r>
    </w:p>
    <w:p w:rsidR="00250A2D" w:rsidRPr="00835BED" w:rsidRDefault="00835BED" w:rsidP="009B56D0">
      <w:pPr>
        <w:jc w:val="both"/>
        <w:rPr>
          <w:b/>
        </w:rPr>
      </w:pPr>
      <w:r>
        <w:rPr>
          <w:b/>
        </w:rPr>
        <w:t>1737508,815</w:t>
      </w:r>
      <w:r w:rsidR="009B06F6">
        <w:rPr>
          <w:b/>
        </w:rPr>
        <w:t>*</w:t>
      </w:r>
      <w:r w:rsidR="005F2650">
        <w:rPr>
          <w:b/>
        </w:rPr>
        <w:t>252</w:t>
      </w:r>
      <w:r w:rsidRPr="00835BED">
        <w:rPr>
          <w:b/>
        </w:rPr>
        <w:t xml:space="preserve"> </w:t>
      </w:r>
      <w:r w:rsidR="009B06F6">
        <w:rPr>
          <w:b/>
        </w:rPr>
        <w:t>=</w:t>
      </w:r>
      <w:r w:rsidR="005F2650">
        <w:rPr>
          <w:b/>
        </w:rPr>
        <w:t>414 972 215</w:t>
      </w:r>
    </w:p>
    <w:p w:rsidR="00066548" w:rsidRPr="00835BED" w:rsidRDefault="00066548" w:rsidP="009B56D0">
      <w:pPr>
        <w:jc w:val="both"/>
        <w:rPr>
          <w:b/>
        </w:rPr>
      </w:pPr>
    </w:p>
    <w:p w:rsidR="00250A2D" w:rsidRDefault="005F2650" w:rsidP="009B56D0">
      <w:pPr>
        <w:jc w:val="both"/>
        <w:rPr>
          <w:b/>
        </w:rPr>
      </w:pPr>
      <w:r>
        <w:rPr>
          <w:b/>
        </w:rPr>
        <w:lastRenderedPageBreak/>
        <w:t>414 972 215</w:t>
      </w:r>
      <w:r w:rsidR="000C0E96" w:rsidRPr="00665DAD">
        <w:rPr>
          <w:b/>
        </w:rPr>
        <w:t>/</w:t>
      </w:r>
      <w:r>
        <w:rPr>
          <w:b/>
        </w:rPr>
        <w:t>97,22</w:t>
      </w:r>
      <w:r w:rsidR="000C0E96" w:rsidRPr="00665DAD">
        <w:rPr>
          <w:b/>
        </w:rPr>
        <w:t>(%</w:t>
      </w:r>
      <w:r w:rsidR="00BB6288">
        <w:rPr>
          <w:b/>
        </w:rPr>
        <w:t>*</w:t>
      </w:r>
      <w:r w:rsidR="000C0E96" w:rsidRPr="00665DAD">
        <w:rPr>
          <w:b/>
        </w:rPr>
        <w:t xml:space="preserve">) = </w:t>
      </w:r>
      <w:r>
        <w:rPr>
          <w:b/>
        </w:rPr>
        <w:t xml:space="preserve">4 268 383,2 </w:t>
      </w:r>
      <w:proofErr w:type="spellStart"/>
      <w:r w:rsidR="00EB5D81" w:rsidRPr="00744B24">
        <w:rPr>
          <w:b/>
        </w:rPr>
        <w:t>тг</w:t>
      </w:r>
      <w:proofErr w:type="spellEnd"/>
    </w:p>
    <w:p w:rsidR="00BB6288" w:rsidRPr="00665DAD" w:rsidRDefault="00BB6288" w:rsidP="009B56D0">
      <w:pPr>
        <w:jc w:val="both"/>
        <w:rPr>
          <w:b/>
        </w:rPr>
      </w:pPr>
    </w:p>
    <w:p w:rsidR="00E05E6C" w:rsidRDefault="00BB6288" w:rsidP="00E05E6C">
      <w:pPr>
        <w:jc w:val="both"/>
        <w:rPr>
          <w:color w:val="000000"/>
          <w:sz w:val="24"/>
          <w:szCs w:val="24"/>
        </w:rPr>
      </w:pPr>
      <w:r w:rsidRPr="00BB6288">
        <w:rPr>
          <w:sz w:val="24"/>
          <w:szCs w:val="24"/>
        </w:rPr>
        <w:t>*</w:t>
      </w:r>
      <w:r w:rsidR="00E05E6C" w:rsidRPr="00AB0112">
        <w:rPr>
          <w:color w:val="000000"/>
          <w:sz w:val="24"/>
          <w:szCs w:val="24"/>
          <w:lang w:val="en-US"/>
        </w:rPr>
        <w:t>http</w:t>
      </w:r>
      <w:r w:rsidR="00E05E6C" w:rsidRPr="003F6880">
        <w:rPr>
          <w:color w:val="000000"/>
          <w:sz w:val="24"/>
          <w:szCs w:val="24"/>
        </w:rPr>
        <w:t>://</w:t>
      </w:r>
      <w:r w:rsidR="00E05E6C" w:rsidRPr="00AB0112">
        <w:rPr>
          <w:color w:val="000000"/>
          <w:sz w:val="24"/>
          <w:szCs w:val="24"/>
          <w:lang w:val="en-US"/>
        </w:rPr>
        <w:t>www</w:t>
      </w:r>
      <w:r w:rsidR="00E05E6C" w:rsidRPr="003F6880">
        <w:rPr>
          <w:color w:val="000000"/>
          <w:sz w:val="24"/>
          <w:szCs w:val="24"/>
        </w:rPr>
        <w:t>.</w:t>
      </w:r>
      <w:proofErr w:type="spellStart"/>
      <w:r w:rsidR="00E05E6C" w:rsidRPr="00AB0112">
        <w:rPr>
          <w:color w:val="000000"/>
          <w:sz w:val="24"/>
          <w:szCs w:val="24"/>
          <w:lang w:val="en-US"/>
        </w:rPr>
        <w:t>msac</w:t>
      </w:r>
      <w:proofErr w:type="spellEnd"/>
      <w:r w:rsidR="00E05E6C" w:rsidRPr="003F6880">
        <w:rPr>
          <w:color w:val="000000"/>
          <w:sz w:val="24"/>
          <w:szCs w:val="24"/>
        </w:rPr>
        <w:t>.</w:t>
      </w:r>
      <w:proofErr w:type="spellStart"/>
      <w:r w:rsidR="00E05E6C" w:rsidRPr="00AB0112">
        <w:rPr>
          <w:color w:val="000000"/>
          <w:sz w:val="24"/>
          <w:szCs w:val="24"/>
          <w:lang w:val="en-US"/>
        </w:rPr>
        <w:t>gov</w:t>
      </w:r>
      <w:proofErr w:type="spellEnd"/>
      <w:r w:rsidR="00E05E6C" w:rsidRPr="003F6880">
        <w:rPr>
          <w:color w:val="000000"/>
          <w:sz w:val="24"/>
          <w:szCs w:val="24"/>
        </w:rPr>
        <w:t>.</w:t>
      </w:r>
      <w:r w:rsidR="00E05E6C" w:rsidRPr="00AB0112">
        <w:rPr>
          <w:color w:val="000000"/>
          <w:sz w:val="24"/>
          <w:szCs w:val="24"/>
          <w:lang w:val="en-US"/>
        </w:rPr>
        <w:t>au</w:t>
      </w:r>
      <w:r w:rsidR="00E05E6C" w:rsidRPr="003F6880">
        <w:rPr>
          <w:color w:val="000000"/>
          <w:sz w:val="24"/>
          <w:szCs w:val="24"/>
        </w:rPr>
        <w:t>/</w:t>
      </w:r>
      <w:r w:rsidR="00E05E6C" w:rsidRPr="00AB0112">
        <w:rPr>
          <w:color w:val="000000"/>
          <w:sz w:val="24"/>
          <w:szCs w:val="24"/>
          <w:lang w:val="en-US"/>
        </w:rPr>
        <w:t>internet</w:t>
      </w:r>
      <w:r w:rsidR="00E05E6C" w:rsidRPr="003F6880">
        <w:rPr>
          <w:color w:val="000000"/>
          <w:sz w:val="24"/>
          <w:szCs w:val="24"/>
        </w:rPr>
        <w:t>/</w:t>
      </w:r>
      <w:proofErr w:type="spellStart"/>
      <w:r w:rsidR="00E05E6C" w:rsidRPr="00AB0112">
        <w:rPr>
          <w:color w:val="000000"/>
          <w:sz w:val="24"/>
          <w:szCs w:val="24"/>
          <w:lang w:val="en-US"/>
        </w:rPr>
        <w:t>msac</w:t>
      </w:r>
      <w:proofErr w:type="spellEnd"/>
      <w:r w:rsidR="00E05E6C" w:rsidRPr="003F6880">
        <w:rPr>
          <w:color w:val="000000"/>
          <w:sz w:val="24"/>
          <w:szCs w:val="24"/>
        </w:rPr>
        <w:t>/</w:t>
      </w:r>
      <w:r w:rsidR="00E05E6C" w:rsidRPr="00AB0112">
        <w:rPr>
          <w:color w:val="000000"/>
          <w:sz w:val="24"/>
          <w:szCs w:val="24"/>
          <w:lang w:val="en-US"/>
        </w:rPr>
        <w:t>publishing</w:t>
      </w:r>
      <w:r w:rsidR="00E05E6C" w:rsidRPr="003F6880">
        <w:rPr>
          <w:color w:val="000000"/>
          <w:sz w:val="24"/>
          <w:szCs w:val="24"/>
        </w:rPr>
        <w:t>.</w:t>
      </w:r>
      <w:proofErr w:type="spellStart"/>
      <w:r w:rsidR="00E05E6C" w:rsidRPr="00AB0112">
        <w:rPr>
          <w:color w:val="000000"/>
          <w:sz w:val="24"/>
          <w:szCs w:val="24"/>
          <w:lang w:val="en-US"/>
        </w:rPr>
        <w:t>nsf</w:t>
      </w:r>
      <w:proofErr w:type="spellEnd"/>
      <w:r w:rsidR="00E05E6C" w:rsidRPr="003F6880">
        <w:rPr>
          <w:color w:val="000000"/>
          <w:sz w:val="24"/>
          <w:szCs w:val="24"/>
        </w:rPr>
        <w:t>/</w:t>
      </w:r>
      <w:r w:rsidR="00E05E6C" w:rsidRPr="00AB0112">
        <w:rPr>
          <w:color w:val="000000"/>
          <w:sz w:val="24"/>
          <w:szCs w:val="24"/>
          <w:lang w:val="en-US"/>
        </w:rPr>
        <w:t>Content</w:t>
      </w:r>
      <w:r w:rsidR="00E05E6C" w:rsidRPr="003F6880">
        <w:rPr>
          <w:color w:val="000000"/>
          <w:sz w:val="24"/>
          <w:szCs w:val="24"/>
        </w:rPr>
        <w:t>/385</w:t>
      </w:r>
      <w:r w:rsidR="00E05E6C" w:rsidRPr="00AB0112">
        <w:rPr>
          <w:color w:val="000000"/>
          <w:sz w:val="24"/>
          <w:szCs w:val="24"/>
          <w:lang w:val="en-US"/>
        </w:rPr>
        <w:t>CE</w:t>
      </w:r>
      <w:r w:rsidR="00E05E6C" w:rsidRPr="003F6880">
        <w:rPr>
          <w:color w:val="000000"/>
          <w:sz w:val="24"/>
          <w:szCs w:val="24"/>
        </w:rPr>
        <w:t>59</w:t>
      </w:r>
      <w:r w:rsidR="00E05E6C" w:rsidRPr="00AB0112">
        <w:rPr>
          <w:color w:val="000000"/>
          <w:sz w:val="24"/>
          <w:szCs w:val="24"/>
          <w:lang w:val="en-US"/>
        </w:rPr>
        <w:t>BD</w:t>
      </w:r>
      <w:r w:rsidR="00E05E6C" w:rsidRPr="003F6880">
        <w:rPr>
          <w:color w:val="000000"/>
          <w:sz w:val="24"/>
          <w:szCs w:val="24"/>
        </w:rPr>
        <w:t>6</w:t>
      </w:r>
      <w:r w:rsidR="00E05E6C" w:rsidRPr="00AB0112">
        <w:rPr>
          <w:color w:val="000000"/>
          <w:sz w:val="24"/>
          <w:szCs w:val="24"/>
          <w:lang w:val="en-US"/>
        </w:rPr>
        <w:t>CF</w:t>
      </w:r>
      <w:r w:rsidR="00E05E6C" w:rsidRPr="003F6880">
        <w:rPr>
          <w:color w:val="000000"/>
          <w:sz w:val="24"/>
          <w:szCs w:val="24"/>
        </w:rPr>
        <w:t>6</w:t>
      </w:r>
      <w:r w:rsidR="00E05E6C" w:rsidRPr="00AB0112">
        <w:rPr>
          <w:color w:val="000000"/>
          <w:sz w:val="24"/>
          <w:szCs w:val="24"/>
          <w:lang w:val="en-US"/>
        </w:rPr>
        <w:t>D</w:t>
      </w:r>
      <w:r w:rsidR="00E05E6C" w:rsidRPr="003F6880">
        <w:rPr>
          <w:color w:val="000000"/>
          <w:sz w:val="24"/>
          <w:szCs w:val="24"/>
        </w:rPr>
        <w:t>7</w:t>
      </w:r>
      <w:r w:rsidR="00E05E6C" w:rsidRPr="00AB0112">
        <w:rPr>
          <w:color w:val="000000"/>
          <w:sz w:val="24"/>
          <w:szCs w:val="24"/>
          <w:lang w:val="en-US"/>
        </w:rPr>
        <w:t>ACA</w:t>
      </w:r>
      <w:r w:rsidR="00E05E6C" w:rsidRPr="003F6880">
        <w:rPr>
          <w:color w:val="000000"/>
          <w:sz w:val="24"/>
          <w:szCs w:val="24"/>
        </w:rPr>
        <w:t>25801000123</w:t>
      </w:r>
      <w:r w:rsidR="00E05E6C" w:rsidRPr="00AB0112">
        <w:rPr>
          <w:color w:val="000000"/>
          <w:sz w:val="24"/>
          <w:szCs w:val="24"/>
          <w:lang w:val="en-US"/>
        </w:rPr>
        <w:t>B</w:t>
      </w:r>
      <w:r w:rsidR="00E05E6C" w:rsidRPr="003F6880">
        <w:rPr>
          <w:color w:val="000000"/>
          <w:sz w:val="24"/>
          <w:szCs w:val="24"/>
        </w:rPr>
        <w:t>60/$</w:t>
      </w:r>
      <w:r w:rsidR="00E05E6C" w:rsidRPr="00AB0112">
        <w:rPr>
          <w:color w:val="000000"/>
          <w:sz w:val="24"/>
          <w:szCs w:val="24"/>
          <w:lang w:val="en-US"/>
        </w:rPr>
        <w:t>File</w:t>
      </w:r>
      <w:r w:rsidR="00E05E6C" w:rsidRPr="003F6880">
        <w:rPr>
          <w:color w:val="000000"/>
          <w:sz w:val="24"/>
          <w:szCs w:val="24"/>
        </w:rPr>
        <w:t>/1099-</w:t>
      </w:r>
      <w:r w:rsidR="00E05E6C" w:rsidRPr="00AB0112">
        <w:rPr>
          <w:color w:val="000000"/>
          <w:sz w:val="24"/>
          <w:szCs w:val="24"/>
          <w:lang w:val="en-US"/>
        </w:rPr>
        <w:t>Assessment</w:t>
      </w:r>
      <w:r w:rsidR="00E05E6C" w:rsidRPr="003F6880">
        <w:rPr>
          <w:color w:val="000000"/>
          <w:sz w:val="24"/>
          <w:szCs w:val="24"/>
        </w:rPr>
        <w:t>-</w:t>
      </w:r>
      <w:r w:rsidR="00E05E6C" w:rsidRPr="00AB0112">
        <w:rPr>
          <w:color w:val="000000"/>
          <w:sz w:val="24"/>
          <w:szCs w:val="24"/>
          <w:lang w:val="en-US"/>
        </w:rPr>
        <w:t>Report</w:t>
      </w:r>
      <w:r w:rsidR="00E05E6C" w:rsidRPr="003F6880">
        <w:rPr>
          <w:color w:val="000000"/>
          <w:sz w:val="24"/>
          <w:szCs w:val="24"/>
        </w:rPr>
        <w:t>.</w:t>
      </w:r>
      <w:proofErr w:type="spellStart"/>
      <w:r w:rsidR="00E05E6C" w:rsidRPr="00AB0112">
        <w:rPr>
          <w:color w:val="000000"/>
          <w:sz w:val="24"/>
          <w:szCs w:val="24"/>
          <w:lang w:val="en-US"/>
        </w:rPr>
        <w:t>pdf</w:t>
      </w:r>
      <w:proofErr w:type="spellEnd"/>
    </w:p>
    <w:p w:rsidR="00250A2D" w:rsidRDefault="00250A2D" w:rsidP="009B56D0">
      <w:pPr>
        <w:jc w:val="both"/>
        <w:rPr>
          <w:sz w:val="24"/>
          <w:szCs w:val="24"/>
        </w:rPr>
      </w:pPr>
    </w:p>
    <w:p w:rsidR="00BB6288" w:rsidRPr="00BB6288" w:rsidRDefault="00BB6288" w:rsidP="009B56D0">
      <w:pPr>
        <w:jc w:val="both"/>
        <w:rPr>
          <w:sz w:val="24"/>
          <w:szCs w:val="24"/>
        </w:rPr>
      </w:pPr>
    </w:p>
    <w:p w:rsidR="00250A2D" w:rsidRPr="00665DAD" w:rsidRDefault="00250A2D" w:rsidP="009B56D0">
      <w:pPr>
        <w:jc w:val="both"/>
        <w:rPr>
          <w:b/>
        </w:rPr>
      </w:pPr>
      <w:r w:rsidRPr="00665DAD">
        <w:rPr>
          <w:b/>
        </w:rPr>
        <w:t>Население = 17713,8 тыс</w:t>
      </w:r>
      <w:r w:rsidR="00E40573" w:rsidRPr="00665DAD">
        <w:rPr>
          <w:b/>
        </w:rPr>
        <w:t xml:space="preserve">. </w:t>
      </w:r>
      <w:r w:rsidR="00D92AE1" w:rsidRPr="00665DAD">
        <w:rPr>
          <w:b/>
        </w:rPr>
        <w:t>ВВП (Казахстан)= 40761445,1 млн</w:t>
      </w:r>
      <w:r w:rsidR="00E40573" w:rsidRPr="00665DAD">
        <w:rPr>
          <w:b/>
        </w:rPr>
        <w:t>.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 xml:space="preserve">ВВП=2 301 112,415 </w:t>
      </w:r>
      <w:proofErr w:type="spellStart"/>
      <w:r w:rsidRPr="00665DAD">
        <w:rPr>
          <w:b/>
        </w:rPr>
        <w:t>тг</w:t>
      </w:r>
      <w:proofErr w:type="spellEnd"/>
      <w:r w:rsidRPr="00665DAD">
        <w:rPr>
          <w:b/>
        </w:rPr>
        <w:t xml:space="preserve"> (6</w:t>
      </w:r>
      <w:r w:rsidR="00091CE3" w:rsidRPr="00665DAD">
        <w:rPr>
          <w:b/>
        </w:rPr>
        <w:t> </w:t>
      </w:r>
      <w:r w:rsidRPr="00665DAD">
        <w:rPr>
          <w:b/>
        </w:rPr>
        <w:t>868долларов США)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 xml:space="preserve">ППГ=3ВВП =6 903 337,245 </w:t>
      </w:r>
      <w:proofErr w:type="spellStart"/>
      <w:r w:rsidRPr="00665DAD">
        <w:rPr>
          <w:b/>
        </w:rPr>
        <w:t>тг</w:t>
      </w:r>
      <w:proofErr w:type="spellEnd"/>
      <w:r w:rsidRPr="00665DAD">
        <w:rPr>
          <w:b/>
        </w:rPr>
        <w:t xml:space="preserve"> (20 606,977 долларов США)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D92AE1" w:rsidRPr="00665DAD" w:rsidRDefault="00D92AE1" w:rsidP="009B56D0">
      <w:pPr>
        <w:jc w:val="both"/>
      </w:pPr>
      <w:r w:rsidRPr="00665DAD">
        <w:t xml:space="preserve">Формула 2 </w:t>
      </w:r>
    </w:p>
    <w:p w:rsidR="009B56D0" w:rsidRPr="00665DAD" w:rsidRDefault="009B56D0" w:rsidP="009B56D0">
      <w:pPr>
        <w:jc w:val="both"/>
      </w:pPr>
    </w:p>
    <w:p w:rsidR="00D92AE1" w:rsidRDefault="00D92AE1" w:rsidP="009B56D0">
      <w:pPr>
        <w:jc w:val="both"/>
      </w:pPr>
      <w:r w:rsidRPr="00665DAD">
        <w:t>Х</w:t>
      </w:r>
      <w:r w:rsidRPr="00C54E09">
        <w:t>= показатель «затраты/эффективность»*100/ППГ=</w:t>
      </w:r>
      <w:r w:rsidR="005F2650">
        <w:rPr>
          <w:b/>
        </w:rPr>
        <w:t xml:space="preserve">4 268 383,2 </w:t>
      </w:r>
      <w:r w:rsidRPr="00572904">
        <w:t>*100/6 903 337,245</w:t>
      </w:r>
      <w:r w:rsidRPr="00572904">
        <w:rPr>
          <w:b/>
        </w:rPr>
        <w:t xml:space="preserve"> </w:t>
      </w:r>
      <w:proofErr w:type="spellStart"/>
      <w:r w:rsidRPr="00572904">
        <w:rPr>
          <w:b/>
        </w:rPr>
        <w:t>тг</w:t>
      </w:r>
      <w:proofErr w:type="spellEnd"/>
      <w:r w:rsidRPr="00572904">
        <w:rPr>
          <w:b/>
        </w:rPr>
        <w:t>=</w:t>
      </w:r>
      <w:r w:rsidR="005F2650">
        <w:rPr>
          <w:b/>
        </w:rPr>
        <w:t>61,8</w:t>
      </w:r>
      <w:r w:rsidRPr="00572904">
        <w:rPr>
          <w:b/>
        </w:rPr>
        <w:t>(%)</w:t>
      </w:r>
    </w:p>
    <w:p w:rsidR="00D92AE1" w:rsidRPr="00250A2D" w:rsidRDefault="00D92AE1" w:rsidP="009B56D0">
      <w:pPr>
        <w:jc w:val="both"/>
        <w:rPr>
          <w:b/>
        </w:rPr>
      </w:pPr>
    </w:p>
    <w:sectPr w:rsidR="00D92AE1" w:rsidRPr="00250A2D" w:rsidSect="00000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0944"/>
    <w:rsid w:val="000058CA"/>
    <w:rsid w:val="00007198"/>
    <w:rsid w:val="00013D98"/>
    <w:rsid w:val="000273F5"/>
    <w:rsid w:val="000349E9"/>
    <w:rsid w:val="000513BC"/>
    <w:rsid w:val="00053583"/>
    <w:rsid w:val="00056E2E"/>
    <w:rsid w:val="0006393B"/>
    <w:rsid w:val="00066548"/>
    <w:rsid w:val="000736F9"/>
    <w:rsid w:val="0008009C"/>
    <w:rsid w:val="00080C23"/>
    <w:rsid w:val="00082084"/>
    <w:rsid w:val="00085D5E"/>
    <w:rsid w:val="000901C0"/>
    <w:rsid w:val="00091CE3"/>
    <w:rsid w:val="00094E53"/>
    <w:rsid w:val="00096EA9"/>
    <w:rsid w:val="00097E51"/>
    <w:rsid w:val="000A1446"/>
    <w:rsid w:val="000C0E96"/>
    <w:rsid w:val="000F28DD"/>
    <w:rsid w:val="00102A45"/>
    <w:rsid w:val="00102C5B"/>
    <w:rsid w:val="00115CD9"/>
    <w:rsid w:val="00122971"/>
    <w:rsid w:val="00125714"/>
    <w:rsid w:val="0012695D"/>
    <w:rsid w:val="00157F87"/>
    <w:rsid w:val="00164C9C"/>
    <w:rsid w:val="001703D1"/>
    <w:rsid w:val="001711E3"/>
    <w:rsid w:val="00171AC4"/>
    <w:rsid w:val="001822EC"/>
    <w:rsid w:val="001868D8"/>
    <w:rsid w:val="00191277"/>
    <w:rsid w:val="00196F76"/>
    <w:rsid w:val="001A1CF1"/>
    <w:rsid w:val="001A71AF"/>
    <w:rsid w:val="001B2085"/>
    <w:rsid w:val="001C2D61"/>
    <w:rsid w:val="001D16B1"/>
    <w:rsid w:val="001E3895"/>
    <w:rsid w:val="001F239F"/>
    <w:rsid w:val="001F64DE"/>
    <w:rsid w:val="001F7C5C"/>
    <w:rsid w:val="00202B74"/>
    <w:rsid w:val="00210226"/>
    <w:rsid w:val="00211C95"/>
    <w:rsid w:val="002158D3"/>
    <w:rsid w:val="00236CF1"/>
    <w:rsid w:val="0024479B"/>
    <w:rsid w:val="00250A2D"/>
    <w:rsid w:val="00283E96"/>
    <w:rsid w:val="002852D3"/>
    <w:rsid w:val="002916AD"/>
    <w:rsid w:val="00292043"/>
    <w:rsid w:val="00294300"/>
    <w:rsid w:val="00294D99"/>
    <w:rsid w:val="0029565B"/>
    <w:rsid w:val="002A1BA0"/>
    <w:rsid w:val="002A315F"/>
    <w:rsid w:val="002A4785"/>
    <w:rsid w:val="002B0157"/>
    <w:rsid w:val="002B3DB1"/>
    <w:rsid w:val="002B777D"/>
    <w:rsid w:val="002C090D"/>
    <w:rsid w:val="002C5F8D"/>
    <w:rsid w:val="002E2E3D"/>
    <w:rsid w:val="002F2ED9"/>
    <w:rsid w:val="003171FA"/>
    <w:rsid w:val="0032539F"/>
    <w:rsid w:val="00333652"/>
    <w:rsid w:val="00344C84"/>
    <w:rsid w:val="00356E1A"/>
    <w:rsid w:val="003639F6"/>
    <w:rsid w:val="00365843"/>
    <w:rsid w:val="0036586A"/>
    <w:rsid w:val="00365ED8"/>
    <w:rsid w:val="003760C5"/>
    <w:rsid w:val="003764D6"/>
    <w:rsid w:val="00380F07"/>
    <w:rsid w:val="0038292D"/>
    <w:rsid w:val="00386ECE"/>
    <w:rsid w:val="00391E8C"/>
    <w:rsid w:val="00393799"/>
    <w:rsid w:val="003B290B"/>
    <w:rsid w:val="003C32FB"/>
    <w:rsid w:val="003C40F4"/>
    <w:rsid w:val="003D50EF"/>
    <w:rsid w:val="003D6B63"/>
    <w:rsid w:val="003E0F89"/>
    <w:rsid w:val="003E4678"/>
    <w:rsid w:val="003E6B06"/>
    <w:rsid w:val="004438EB"/>
    <w:rsid w:val="004459AA"/>
    <w:rsid w:val="004475B3"/>
    <w:rsid w:val="00453A34"/>
    <w:rsid w:val="0046392C"/>
    <w:rsid w:val="00465BF7"/>
    <w:rsid w:val="00466A2A"/>
    <w:rsid w:val="00473CF2"/>
    <w:rsid w:val="00475E42"/>
    <w:rsid w:val="00483DC0"/>
    <w:rsid w:val="004849F7"/>
    <w:rsid w:val="00485486"/>
    <w:rsid w:val="004A6A57"/>
    <w:rsid w:val="004B6B96"/>
    <w:rsid w:val="004C280D"/>
    <w:rsid w:val="004D0DD4"/>
    <w:rsid w:val="004D3C17"/>
    <w:rsid w:val="004F080C"/>
    <w:rsid w:val="005001FC"/>
    <w:rsid w:val="0050720B"/>
    <w:rsid w:val="0051537E"/>
    <w:rsid w:val="00531A33"/>
    <w:rsid w:val="00534526"/>
    <w:rsid w:val="00543766"/>
    <w:rsid w:val="005468CE"/>
    <w:rsid w:val="00550E11"/>
    <w:rsid w:val="005513C0"/>
    <w:rsid w:val="00552F22"/>
    <w:rsid w:val="0055399E"/>
    <w:rsid w:val="0055561C"/>
    <w:rsid w:val="00566821"/>
    <w:rsid w:val="00567B47"/>
    <w:rsid w:val="00572904"/>
    <w:rsid w:val="0057582C"/>
    <w:rsid w:val="00582057"/>
    <w:rsid w:val="00585711"/>
    <w:rsid w:val="005870B3"/>
    <w:rsid w:val="00596271"/>
    <w:rsid w:val="005A2483"/>
    <w:rsid w:val="005A3006"/>
    <w:rsid w:val="005A48BC"/>
    <w:rsid w:val="005B1365"/>
    <w:rsid w:val="005B5E1A"/>
    <w:rsid w:val="005B6299"/>
    <w:rsid w:val="005D2AF4"/>
    <w:rsid w:val="005D3ADE"/>
    <w:rsid w:val="005D58E9"/>
    <w:rsid w:val="005E67E0"/>
    <w:rsid w:val="005F02D3"/>
    <w:rsid w:val="005F2650"/>
    <w:rsid w:val="00602ACD"/>
    <w:rsid w:val="006146E7"/>
    <w:rsid w:val="0062148E"/>
    <w:rsid w:val="00624706"/>
    <w:rsid w:val="00626993"/>
    <w:rsid w:val="006317BE"/>
    <w:rsid w:val="00633B31"/>
    <w:rsid w:val="00643AFE"/>
    <w:rsid w:val="00644454"/>
    <w:rsid w:val="0065599A"/>
    <w:rsid w:val="00660538"/>
    <w:rsid w:val="00665DAD"/>
    <w:rsid w:val="00677DA6"/>
    <w:rsid w:val="00683885"/>
    <w:rsid w:val="00685C2A"/>
    <w:rsid w:val="00686B09"/>
    <w:rsid w:val="00692E40"/>
    <w:rsid w:val="00694629"/>
    <w:rsid w:val="00694E24"/>
    <w:rsid w:val="006A68D7"/>
    <w:rsid w:val="006A6EE4"/>
    <w:rsid w:val="006B23B3"/>
    <w:rsid w:val="006B28F9"/>
    <w:rsid w:val="006B721B"/>
    <w:rsid w:val="006B75F1"/>
    <w:rsid w:val="006C7C23"/>
    <w:rsid w:val="006D7F9C"/>
    <w:rsid w:val="006E2F32"/>
    <w:rsid w:val="006E48D7"/>
    <w:rsid w:val="006F2DE2"/>
    <w:rsid w:val="00705563"/>
    <w:rsid w:val="007112F5"/>
    <w:rsid w:val="00712CBC"/>
    <w:rsid w:val="00713483"/>
    <w:rsid w:val="00723D10"/>
    <w:rsid w:val="0072404E"/>
    <w:rsid w:val="00726622"/>
    <w:rsid w:val="0073007C"/>
    <w:rsid w:val="00730BA1"/>
    <w:rsid w:val="007324AE"/>
    <w:rsid w:val="0073378B"/>
    <w:rsid w:val="00736861"/>
    <w:rsid w:val="0074135F"/>
    <w:rsid w:val="00744838"/>
    <w:rsid w:val="00744B24"/>
    <w:rsid w:val="0074582C"/>
    <w:rsid w:val="00750942"/>
    <w:rsid w:val="00761D50"/>
    <w:rsid w:val="00762D90"/>
    <w:rsid w:val="00775F10"/>
    <w:rsid w:val="007836F3"/>
    <w:rsid w:val="00784E56"/>
    <w:rsid w:val="0079561D"/>
    <w:rsid w:val="007B70EC"/>
    <w:rsid w:val="007C09F8"/>
    <w:rsid w:val="007D2B2B"/>
    <w:rsid w:val="007E0446"/>
    <w:rsid w:val="007E10BD"/>
    <w:rsid w:val="007E1E57"/>
    <w:rsid w:val="007F3839"/>
    <w:rsid w:val="00810EEE"/>
    <w:rsid w:val="008111AF"/>
    <w:rsid w:val="00821AF6"/>
    <w:rsid w:val="008234F6"/>
    <w:rsid w:val="00824155"/>
    <w:rsid w:val="00835BED"/>
    <w:rsid w:val="00842A6B"/>
    <w:rsid w:val="008543BD"/>
    <w:rsid w:val="00863AFE"/>
    <w:rsid w:val="0087522D"/>
    <w:rsid w:val="00877548"/>
    <w:rsid w:val="0088334A"/>
    <w:rsid w:val="00896EF6"/>
    <w:rsid w:val="008A58AD"/>
    <w:rsid w:val="008B5391"/>
    <w:rsid w:val="008B6133"/>
    <w:rsid w:val="008C05F7"/>
    <w:rsid w:val="008C6E4E"/>
    <w:rsid w:val="008E2C9F"/>
    <w:rsid w:val="008E5968"/>
    <w:rsid w:val="008F7513"/>
    <w:rsid w:val="00905E0F"/>
    <w:rsid w:val="00906576"/>
    <w:rsid w:val="009137DD"/>
    <w:rsid w:val="009218DC"/>
    <w:rsid w:val="00937338"/>
    <w:rsid w:val="00937BC3"/>
    <w:rsid w:val="0096326D"/>
    <w:rsid w:val="009800C0"/>
    <w:rsid w:val="009812FD"/>
    <w:rsid w:val="0098282D"/>
    <w:rsid w:val="00983C7A"/>
    <w:rsid w:val="00987915"/>
    <w:rsid w:val="009959E8"/>
    <w:rsid w:val="00996E39"/>
    <w:rsid w:val="0099780B"/>
    <w:rsid w:val="009A56E6"/>
    <w:rsid w:val="009B06F6"/>
    <w:rsid w:val="009B429B"/>
    <w:rsid w:val="009B56D0"/>
    <w:rsid w:val="009C08A8"/>
    <w:rsid w:val="009C3AF4"/>
    <w:rsid w:val="009C528E"/>
    <w:rsid w:val="009F52C1"/>
    <w:rsid w:val="00A04A42"/>
    <w:rsid w:val="00A05871"/>
    <w:rsid w:val="00A060E4"/>
    <w:rsid w:val="00A1029C"/>
    <w:rsid w:val="00A1512B"/>
    <w:rsid w:val="00A1619E"/>
    <w:rsid w:val="00A411D1"/>
    <w:rsid w:val="00A56341"/>
    <w:rsid w:val="00A57C75"/>
    <w:rsid w:val="00A6347C"/>
    <w:rsid w:val="00A87B16"/>
    <w:rsid w:val="00A917E1"/>
    <w:rsid w:val="00A92052"/>
    <w:rsid w:val="00A92470"/>
    <w:rsid w:val="00AA0AA6"/>
    <w:rsid w:val="00AB0112"/>
    <w:rsid w:val="00AB0537"/>
    <w:rsid w:val="00AB09B1"/>
    <w:rsid w:val="00AB1C55"/>
    <w:rsid w:val="00AB254E"/>
    <w:rsid w:val="00AB453F"/>
    <w:rsid w:val="00AC083D"/>
    <w:rsid w:val="00AD02DB"/>
    <w:rsid w:val="00AE003F"/>
    <w:rsid w:val="00AE202F"/>
    <w:rsid w:val="00AE5764"/>
    <w:rsid w:val="00B01303"/>
    <w:rsid w:val="00B102C2"/>
    <w:rsid w:val="00B120FD"/>
    <w:rsid w:val="00B14101"/>
    <w:rsid w:val="00B16E59"/>
    <w:rsid w:val="00B171E5"/>
    <w:rsid w:val="00B27E1D"/>
    <w:rsid w:val="00B3487A"/>
    <w:rsid w:val="00B46BF0"/>
    <w:rsid w:val="00B5149D"/>
    <w:rsid w:val="00B51926"/>
    <w:rsid w:val="00B64CDE"/>
    <w:rsid w:val="00B6797F"/>
    <w:rsid w:val="00B70A86"/>
    <w:rsid w:val="00B738DD"/>
    <w:rsid w:val="00B7485C"/>
    <w:rsid w:val="00B83F29"/>
    <w:rsid w:val="00B952E6"/>
    <w:rsid w:val="00B964FA"/>
    <w:rsid w:val="00BA0801"/>
    <w:rsid w:val="00BA0A48"/>
    <w:rsid w:val="00BA1224"/>
    <w:rsid w:val="00BA6D3A"/>
    <w:rsid w:val="00BB33C7"/>
    <w:rsid w:val="00BB5875"/>
    <w:rsid w:val="00BB6288"/>
    <w:rsid w:val="00BC5385"/>
    <w:rsid w:val="00BC5CFA"/>
    <w:rsid w:val="00BC7755"/>
    <w:rsid w:val="00BD1153"/>
    <w:rsid w:val="00BE1174"/>
    <w:rsid w:val="00BE2772"/>
    <w:rsid w:val="00BE43AA"/>
    <w:rsid w:val="00BF5804"/>
    <w:rsid w:val="00BF5958"/>
    <w:rsid w:val="00C02086"/>
    <w:rsid w:val="00C03668"/>
    <w:rsid w:val="00C13499"/>
    <w:rsid w:val="00C33B31"/>
    <w:rsid w:val="00C33BCC"/>
    <w:rsid w:val="00C34675"/>
    <w:rsid w:val="00C34791"/>
    <w:rsid w:val="00C37F6E"/>
    <w:rsid w:val="00C41A5F"/>
    <w:rsid w:val="00C45415"/>
    <w:rsid w:val="00C4709E"/>
    <w:rsid w:val="00C476A5"/>
    <w:rsid w:val="00C54E09"/>
    <w:rsid w:val="00C65761"/>
    <w:rsid w:val="00C72425"/>
    <w:rsid w:val="00C777D4"/>
    <w:rsid w:val="00C81272"/>
    <w:rsid w:val="00C94D2D"/>
    <w:rsid w:val="00CA7C84"/>
    <w:rsid w:val="00CB4901"/>
    <w:rsid w:val="00D0126A"/>
    <w:rsid w:val="00D10C48"/>
    <w:rsid w:val="00D300F3"/>
    <w:rsid w:val="00D32BBF"/>
    <w:rsid w:val="00D3630E"/>
    <w:rsid w:val="00D41206"/>
    <w:rsid w:val="00D419A8"/>
    <w:rsid w:val="00D45B8C"/>
    <w:rsid w:val="00D503B2"/>
    <w:rsid w:val="00D864D8"/>
    <w:rsid w:val="00D87FEF"/>
    <w:rsid w:val="00D92AE1"/>
    <w:rsid w:val="00DA64FC"/>
    <w:rsid w:val="00DA6953"/>
    <w:rsid w:val="00DA7C12"/>
    <w:rsid w:val="00DB3185"/>
    <w:rsid w:val="00DC223D"/>
    <w:rsid w:val="00DC44C7"/>
    <w:rsid w:val="00DD3456"/>
    <w:rsid w:val="00DD6C7F"/>
    <w:rsid w:val="00DD7C1B"/>
    <w:rsid w:val="00DE5345"/>
    <w:rsid w:val="00DF4A69"/>
    <w:rsid w:val="00E05E6C"/>
    <w:rsid w:val="00E1420F"/>
    <w:rsid w:val="00E14984"/>
    <w:rsid w:val="00E32CF8"/>
    <w:rsid w:val="00E34C6E"/>
    <w:rsid w:val="00E40573"/>
    <w:rsid w:val="00E45EF3"/>
    <w:rsid w:val="00E46FE9"/>
    <w:rsid w:val="00E56A1B"/>
    <w:rsid w:val="00E72950"/>
    <w:rsid w:val="00E72B12"/>
    <w:rsid w:val="00E72C25"/>
    <w:rsid w:val="00E76AF1"/>
    <w:rsid w:val="00E81A43"/>
    <w:rsid w:val="00E930D0"/>
    <w:rsid w:val="00E94C82"/>
    <w:rsid w:val="00EB23D8"/>
    <w:rsid w:val="00EB4C81"/>
    <w:rsid w:val="00EB5D81"/>
    <w:rsid w:val="00EB7EB3"/>
    <w:rsid w:val="00EC110F"/>
    <w:rsid w:val="00EC6224"/>
    <w:rsid w:val="00ED4FDF"/>
    <w:rsid w:val="00EE159C"/>
    <w:rsid w:val="00EE36A4"/>
    <w:rsid w:val="00EE440D"/>
    <w:rsid w:val="00EF336F"/>
    <w:rsid w:val="00F11D5D"/>
    <w:rsid w:val="00F12B08"/>
    <w:rsid w:val="00F16CA0"/>
    <w:rsid w:val="00F212D0"/>
    <w:rsid w:val="00F33A83"/>
    <w:rsid w:val="00F477C9"/>
    <w:rsid w:val="00F51E48"/>
    <w:rsid w:val="00F52350"/>
    <w:rsid w:val="00F628E0"/>
    <w:rsid w:val="00F6521A"/>
    <w:rsid w:val="00F71215"/>
    <w:rsid w:val="00F8018E"/>
    <w:rsid w:val="00F901E2"/>
    <w:rsid w:val="00F94FAA"/>
    <w:rsid w:val="00FA540B"/>
    <w:rsid w:val="00FB3B88"/>
    <w:rsid w:val="00FB441D"/>
    <w:rsid w:val="00FB4F6C"/>
    <w:rsid w:val="00FB7131"/>
    <w:rsid w:val="00FB7705"/>
    <w:rsid w:val="00FC1DDF"/>
    <w:rsid w:val="00FD24D0"/>
    <w:rsid w:val="00FD37A0"/>
    <w:rsid w:val="00FD4AA4"/>
    <w:rsid w:val="00FE1D3E"/>
    <w:rsid w:val="00FE4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2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0F28D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  <w:style w:type="table" w:customStyle="1" w:styleId="2">
    <w:name w:val="Сетка таблицы2"/>
    <w:basedOn w:val="a1"/>
    <w:next w:val="a3"/>
    <w:uiPriority w:val="39"/>
    <w:rsid w:val="00B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F28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ighlight">
    <w:name w:val="highlight"/>
    <w:basedOn w:val="a0"/>
    <w:rsid w:val="000F28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2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0F28D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  <w:style w:type="table" w:customStyle="1" w:styleId="2">
    <w:name w:val="Сетка таблицы2"/>
    <w:basedOn w:val="a1"/>
    <w:next w:val="a3"/>
    <w:uiPriority w:val="39"/>
    <w:rsid w:val="00B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F28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ighlight">
    <w:name w:val="highlight"/>
    <w:basedOn w:val="a0"/>
    <w:rsid w:val="000F2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12942014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ncbi.nlm.nih.gov/pubmed/?term=Winter%20RB%5BAuthor%5D&amp;cauthor=true&amp;cauthor_uid=129420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ncbi.nlm.nih.gov/pubmed/?term=Winter%20RB%5BAuthor%5D&amp;cauthor=true&amp;cauthor_uid=12942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DF4AB-1046-48A7-891B-DE9B5ACB7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1847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Гизатуллина А.М.</dc:creator>
  <cp:lastModifiedBy>Мауенова Дана Каировна</cp:lastModifiedBy>
  <cp:revision>2</cp:revision>
  <dcterms:created xsi:type="dcterms:W3CDTF">2016-09-28T08:20:00Z</dcterms:created>
  <dcterms:modified xsi:type="dcterms:W3CDTF">2016-09-28T08:20:00Z</dcterms:modified>
</cp:coreProperties>
</file>